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98" w:type="dxa"/>
        <w:tblInd w:w="-825" w:type="dxa"/>
        <w:tblLook w:val="01E0" w:firstRow="1" w:lastRow="1" w:firstColumn="1" w:lastColumn="1" w:noHBand="0" w:noVBand="0"/>
      </w:tblPr>
      <w:tblGrid>
        <w:gridCol w:w="4679"/>
        <w:gridCol w:w="5719"/>
      </w:tblGrid>
      <w:tr w:rsidR="005A39D7" w:rsidRPr="005A39D7" w14:paraId="53DCADA3" w14:textId="77777777" w:rsidTr="00536AAF">
        <w:tc>
          <w:tcPr>
            <w:tcW w:w="4679" w:type="dxa"/>
          </w:tcPr>
          <w:p w14:paraId="641EFE15" w14:textId="367F6FDA" w:rsidR="001C18AB" w:rsidRPr="005A39D7" w:rsidRDefault="00536AAF" w:rsidP="00157A48">
            <w:pPr>
              <w:widowControl w:val="0"/>
              <w:ind w:right="-197"/>
              <w:jc w:val="center"/>
              <w:rPr>
                <w:sz w:val="26"/>
                <w:szCs w:val="26"/>
                <w:lang w:val="nl-NL"/>
              </w:rPr>
            </w:pPr>
            <w:r w:rsidRPr="005A39D7">
              <w:rPr>
                <w:sz w:val="26"/>
                <w:szCs w:val="26"/>
                <w:lang w:val="nl-NL"/>
              </w:rPr>
              <w:t>UBND THÀNH PHỐ HUẾ</w:t>
            </w:r>
          </w:p>
        </w:tc>
        <w:tc>
          <w:tcPr>
            <w:tcW w:w="5719" w:type="dxa"/>
          </w:tcPr>
          <w:p w14:paraId="140661A5" w14:textId="77777777" w:rsidR="001C18AB" w:rsidRPr="005A39D7" w:rsidRDefault="001C18AB" w:rsidP="00943545">
            <w:pPr>
              <w:widowControl w:val="0"/>
              <w:jc w:val="center"/>
              <w:rPr>
                <w:b/>
                <w:sz w:val="24"/>
                <w:szCs w:val="24"/>
                <w:lang w:val="nl-NL"/>
              </w:rPr>
            </w:pPr>
            <w:r w:rsidRPr="005A39D7">
              <w:rPr>
                <w:b/>
                <w:sz w:val="26"/>
                <w:szCs w:val="24"/>
                <w:lang w:val="nl-NL"/>
              </w:rPr>
              <w:t>CỘNG HÒA XÃ HỘI CHỦ NGHĨA VIỆT NAM</w:t>
            </w:r>
          </w:p>
        </w:tc>
      </w:tr>
      <w:tr w:rsidR="005A39D7" w:rsidRPr="005A39D7" w14:paraId="66A2A068" w14:textId="77777777" w:rsidTr="00536AAF">
        <w:tc>
          <w:tcPr>
            <w:tcW w:w="4679" w:type="dxa"/>
          </w:tcPr>
          <w:p w14:paraId="53FE36FB" w14:textId="67B3B86F" w:rsidR="001C18AB" w:rsidRPr="005A39D7" w:rsidRDefault="00536AAF" w:rsidP="00157A48">
            <w:pPr>
              <w:widowControl w:val="0"/>
              <w:ind w:right="-197"/>
              <w:jc w:val="center"/>
              <w:rPr>
                <w:lang w:val="nl-NL"/>
              </w:rPr>
            </w:pPr>
            <w:r w:rsidRPr="005A39D7">
              <w:rPr>
                <w:b/>
                <w:sz w:val="26"/>
                <w:lang w:val="nl-NL"/>
              </w:rPr>
              <w:t>SỞ NÔNG NGHIỆP VÀ MÔI TRƯỜNG</w:t>
            </w:r>
          </w:p>
        </w:tc>
        <w:tc>
          <w:tcPr>
            <w:tcW w:w="5719" w:type="dxa"/>
          </w:tcPr>
          <w:p w14:paraId="5A90232F" w14:textId="77777777" w:rsidR="001C18AB" w:rsidRPr="005A39D7" w:rsidRDefault="001C18AB" w:rsidP="00943545">
            <w:pPr>
              <w:widowControl w:val="0"/>
              <w:jc w:val="center"/>
              <w:rPr>
                <w:b/>
                <w:lang w:val="nl-NL"/>
              </w:rPr>
            </w:pPr>
            <w:r w:rsidRPr="005A39D7">
              <w:rPr>
                <w:b/>
                <w:lang w:val="nl-NL"/>
              </w:rPr>
              <w:t>Độc lập - Tự do - Hạnh phúc</w:t>
            </w:r>
          </w:p>
        </w:tc>
      </w:tr>
      <w:tr w:rsidR="005A39D7" w:rsidRPr="005A39D7" w14:paraId="20E9E357" w14:textId="77777777" w:rsidTr="00536AAF">
        <w:trPr>
          <w:trHeight w:val="197"/>
        </w:trPr>
        <w:tc>
          <w:tcPr>
            <w:tcW w:w="4679" w:type="dxa"/>
          </w:tcPr>
          <w:p w14:paraId="07F0A9ED" w14:textId="77777777" w:rsidR="001C18AB" w:rsidRPr="005A39D7" w:rsidRDefault="00A35096" w:rsidP="00157A48">
            <w:pPr>
              <w:widowControl w:val="0"/>
              <w:ind w:right="-197"/>
              <w:jc w:val="center"/>
              <w:rPr>
                <w:b/>
                <w:sz w:val="10"/>
                <w:szCs w:val="10"/>
                <w:lang w:val="nl-NL"/>
              </w:rPr>
            </w:pPr>
            <w:r w:rsidRPr="005A39D7">
              <w:rPr>
                <w:noProof/>
              </w:rPr>
              <mc:AlternateContent>
                <mc:Choice Requires="wps">
                  <w:drawing>
                    <wp:anchor distT="4294967294" distB="4294967294" distL="114300" distR="114300" simplePos="0" relativeHeight="251656192" behindDoc="0" locked="0" layoutInCell="1" allowOverlap="1" wp14:anchorId="60E1E3A1" wp14:editId="4583A48E">
                      <wp:simplePos x="0" y="0"/>
                      <wp:positionH relativeFrom="column">
                        <wp:posOffset>972516</wp:posOffset>
                      </wp:positionH>
                      <wp:positionV relativeFrom="paragraph">
                        <wp:posOffset>-635</wp:posOffset>
                      </wp:positionV>
                      <wp:extent cx="811033" cy="0"/>
                      <wp:effectExtent l="0" t="0" r="2730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103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AEC39B" id="Straight Connector 4" o:spid="_x0000_s1026" style="position:absolute;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6.6pt,-.05pt" to="140.4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"/>
                  </w:pict>
                </mc:Fallback>
              </mc:AlternateContent>
            </w:r>
          </w:p>
        </w:tc>
        <w:tc>
          <w:tcPr>
            <w:tcW w:w="5719" w:type="dxa"/>
          </w:tcPr>
          <w:p w14:paraId="36B38B0B" w14:textId="77777777" w:rsidR="001C18AB" w:rsidRPr="005A39D7" w:rsidRDefault="00A35096" w:rsidP="00943545">
            <w:pPr>
              <w:widowControl w:val="0"/>
              <w:jc w:val="center"/>
              <w:rPr>
                <w:b/>
                <w:sz w:val="10"/>
                <w:szCs w:val="10"/>
                <w:lang w:val="nl-NL"/>
              </w:rPr>
            </w:pPr>
            <w:r w:rsidRPr="005A39D7">
              <w:rPr>
                <w:noProof/>
              </w:rPr>
              <mc:AlternateContent>
                <mc:Choice Requires="wps">
                  <w:drawing>
                    <wp:anchor distT="4294967294" distB="4294967294" distL="114300" distR="114300" simplePos="0" relativeHeight="251658240" behindDoc="0" locked="0" layoutInCell="1" allowOverlap="1" wp14:anchorId="2BA9E63E" wp14:editId="664CC382">
                      <wp:simplePos x="0" y="0"/>
                      <wp:positionH relativeFrom="column">
                        <wp:posOffset>680720</wp:posOffset>
                      </wp:positionH>
                      <wp:positionV relativeFrom="paragraph">
                        <wp:posOffset>12064</wp:posOffset>
                      </wp:positionV>
                      <wp:extent cx="2140585" cy="0"/>
                      <wp:effectExtent l="0" t="0" r="1206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05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AE75EB" id="Straight Connector 5"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3.6pt,.95pt" to="222.1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5Xo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"/>
                  </w:pict>
                </mc:Fallback>
              </mc:AlternateContent>
            </w:r>
          </w:p>
        </w:tc>
      </w:tr>
      <w:tr w:rsidR="005A39D7" w:rsidRPr="005A39D7" w14:paraId="21D16B5E" w14:textId="77777777" w:rsidTr="00536AAF">
        <w:tc>
          <w:tcPr>
            <w:tcW w:w="4679" w:type="dxa"/>
          </w:tcPr>
          <w:p w14:paraId="47C338E0" w14:textId="7EC9E489" w:rsidR="001C18AB" w:rsidRPr="005A39D7" w:rsidRDefault="001C18AB" w:rsidP="00157A48">
            <w:pPr>
              <w:pStyle w:val="Heading1"/>
              <w:keepNext w:val="0"/>
              <w:widowControl w:val="0"/>
              <w:jc w:val="center"/>
              <w:rPr>
                <w:sz w:val="26"/>
                <w:szCs w:val="26"/>
                <w:lang w:val="nl-NL"/>
              </w:rPr>
            </w:pPr>
            <w:r w:rsidRPr="005A39D7">
              <w:rPr>
                <w:rFonts w:ascii="Times New Roman" w:hAnsi="Times New Roman"/>
                <w:b w:val="0"/>
                <w:sz w:val="26"/>
                <w:szCs w:val="26"/>
                <w:lang w:val="nl-NL"/>
              </w:rPr>
              <w:t xml:space="preserve">Số: </w:t>
            </w:r>
            <w:r w:rsidR="001759D6" w:rsidRPr="005A39D7">
              <w:rPr>
                <w:rFonts w:ascii="Times New Roman" w:hAnsi="Times New Roman"/>
                <w:b w:val="0"/>
                <w:sz w:val="26"/>
                <w:szCs w:val="26"/>
                <w:lang w:val="nl-NL"/>
              </w:rPr>
              <w:t xml:space="preserve">      </w:t>
            </w:r>
            <w:r w:rsidR="00157A48" w:rsidRPr="005A39D7">
              <w:rPr>
                <w:rFonts w:ascii="Times New Roman" w:hAnsi="Times New Roman"/>
                <w:b w:val="0"/>
                <w:sz w:val="26"/>
                <w:szCs w:val="26"/>
                <w:lang w:val="nl-NL"/>
              </w:rPr>
              <w:t xml:space="preserve"> </w:t>
            </w:r>
            <w:r w:rsidR="001759D6" w:rsidRPr="005A39D7">
              <w:rPr>
                <w:rFonts w:ascii="Times New Roman" w:hAnsi="Times New Roman"/>
                <w:b w:val="0"/>
                <w:sz w:val="26"/>
                <w:szCs w:val="26"/>
                <w:lang w:val="nl-NL"/>
              </w:rPr>
              <w:t xml:space="preserve"> </w:t>
            </w:r>
            <w:r w:rsidR="005D60E2" w:rsidRPr="005A39D7">
              <w:rPr>
                <w:rFonts w:ascii="Times New Roman" w:hAnsi="Times New Roman"/>
                <w:b w:val="0"/>
                <w:sz w:val="26"/>
                <w:szCs w:val="26"/>
                <w:lang w:val="nl-NL"/>
              </w:rPr>
              <w:t xml:space="preserve"> </w:t>
            </w:r>
            <w:r w:rsidRPr="005A39D7">
              <w:rPr>
                <w:rFonts w:ascii="Times New Roman" w:hAnsi="Times New Roman"/>
                <w:b w:val="0"/>
                <w:sz w:val="26"/>
                <w:szCs w:val="26"/>
                <w:lang w:val="nl-NL"/>
              </w:rPr>
              <w:t xml:space="preserve"> /TTr-</w:t>
            </w:r>
            <w:r w:rsidR="00AE4F70" w:rsidRPr="005A39D7">
              <w:rPr>
                <w:rFonts w:ascii="Times New Roman" w:hAnsi="Times New Roman"/>
                <w:b w:val="0"/>
                <w:sz w:val="26"/>
                <w:szCs w:val="26"/>
                <w:lang w:val="nl-NL"/>
              </w:rPr>
              <w:t>UBND</w:t>
            </w:r>
          </w:p>
        </w:tc>
        <w:tc>
          <w:tcPr>
            <w:tcW w:w="5719" w:type="dxa"/>
          </w:tcPr>
          <w:p w14:paraId="2769D307" w14:textId="45FC70B7" w:rsidR="001C18AB" w:rsidRPr="005A39D7" w:rsidRDefault="00AE6E3A" w:rsidP="00E909D1">
            <w:pPr>
              <w:widowControl w:val="0"/>
              <w:ind w:right="-108"/>
              <w:jc w:val="center"/>
              <w:rPr>
                <w:lang w:val="nl-NL"/>
              </w:rPr>
            </w:pPr>
            <w:r w:rsidRPr="005A39D7">
              <w:rPr>
                <w:i/>
                <w:lang w:val="nl-NL"/>
              </w:rPr>
              <w:t>Huế</w:t>
            </w:r>
            <w:r w:rsidR="001C18AB" w:rsidRPr="005A39D7">
              <w:rPr>
                <w:i/>
                <w:lang w:val="nl-NL"/>
              </w:rPr>
              <w:t>, ngày</w:t>
            </w:r>
            <w:r w:rsidR="006C3D7A" w:rsidRPr="005A39D7">
              <w:rPr>
                <w:i/>
                <w:lang w:val="nl-NL"/>
              </w:rPr>
              <w:t xml:space="preserve">    </w:t>
            </w:r>
            <w:r w:rsidR="001C18AB" w:rsidRPr="005A39D7">
              <w:rPr>
                <w:i/>
                <w:lang w:val="nl-NL"/>
              </w:rPr>
              <w:t xml:space="preserve"> tháng</w:t>
            </w:r>
            <w:r w:rsidR="009C0166" w:rsidRPr="005A39D7">
              <w:rPr>
                <w:i/>
                <w:lang w:val="nl-NL"/>
              </w:rPr>
              <w:t xml:space="preserve"> </w:t>
            </w:r>
            <w:r w:rsidR="00E909D1" w:rsidRPr="005A39D7">
              <w:rPr>
                <w:i/>
                <w:lang w:val="nl-NL"/>
              </w:rPr>
              <w:t xml:space="preserve"> </w:t>
            </w:r>
            <w:r w:rsidR="001C18AB" w:rsidRPr="005A39D7">
              <w:rPr>
                <w:i/>
                <w:lang w:val="nl-NL"/>
              </w:rPr>
              <w:t xml:space="preserve"> năm 20</w:t>
            </w:r>
            <w:r w:rsidR="00445353" w:rsidRPr="005A39D7">
              <w:rPr>
                <w:i/>
                <w:lang w:val="nl-NL"/>
              </w:rPr>
              <w:t>2</w:t>
            </w:r>
            <w:r w:rsidR="00E909D1" w:rsidRPr="005A39D7">
              <w:rPr>
                <w:i/>
                <w:lang w:val="nl-NL"/>
              </w:rPr>
              <w:t>6</w:t>
            </w:r>
          </w:p>
        </w:tc>
      </w:tr>
    </w:tbl>
    <w:p w14:paraId="7A10B4FC" w14:textId="77777777" w:rsidR="001C18AB" w:rsidRPr="005A39D7" w:rsidRDefault="00A35096" w:rsidP="00943545">
      <w:pPr>
        <w:widowControl w:val="0"/>
        <w:jc w:val="center"/>
        <w:rPr>
          <w:b/>
          <w:lang w:val="nl-NL"/>
        </w:rPr>
      </w:pPr>
      <w:r w:rsidRPr="005A39D7">
        <w:rPr>
          <w:b/>
          <w:noProof/>
        </w:rPr>
        <mc:AlternateContent>
          <mc:Choice Requires="wps">
            <w:drawing>
              <wp:anchor distT="0" distB="0" distL="114300" distR="114300" simplePos="0" relativeHeight="251659264" behindDoc="0" locked="0" layoutInCell="1" allowOverlap="1" wp14:anchorId="0CA8CBD9" wp14:editId="4407E172">
                <wp:simplePos x="0" y="0"/>
                <wp:positionH relativeFrom="column">
                  <wp:posOffset>524461</wp:posOffset>
                </wp:positionH>
                <wp:positionV relativeFrom="paragraph">
                  <wp:posOffset>51484</wp:posOffset>
                </wp:positionV>
                <wp:extent cx="1143000" cy="298450"/>
                <wp:effectExtent l="9525" t="9525" r="9525" b="635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98450"/>
                        </a:xfrm>
                        <a:prstGeom prst="rect">
                          <a:avLst/>
                        </a:prstGeom>
                        <a:solidFill>
                          <a:srgbClr val="FFFFFF"/>
                        </a:solidFill>
                        <a:ln w="9525">
                          <a:solidFill>
                            <a:srgbClr val="000000"/>
                          </a:solidFill>
                          <a:miter lim="800000"/>
                          <a:headEnd/>
                          <a:tailEnd/>
                        </a:ln>
                      </wps:spPr>
                      <wps:txbx>
                        <w:txbxContent>
                          <w:p w14:paraId="3A5C7698" w14:textId="77777777" w:rsidR="006C3D7A" w:rsidRDefault="006C3D7A" w:rsidP="006C3D7A">
                            <w:pPr>
                              <w:jc w:val="center"/>
                            </w:pPr>
                            <w: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A8CBD9" id="_x0000_t202" coordsize="21600,21600" o:spt="202" path="m,l,21600r21600,l21600,xe">
                <v:stroke joinstyle="miter"/>
                <v:path gradientshapeok="t" o:connecttype="rect"/>
              </v:shapetype>
              <v:shape id="Text Box 5" o:spid="_x0000_s1026" type="#_x0000_t202" style="position:absolute;left:0;text-align:left;margin-left:41.3pt;margin-top:4.05pt;width:90pt;height: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">
                <v:textbox>
                  <w:txbxContent>
                    <w:p w14:paraId="3A5C7698" w14:textId="77777777" w:rsidR="006C3D7A" w:rsidRDefault="006C3D7A" w:rsidP="006C3D7A">
                      <w:pPr>
                        <w:jc w:val="center"/>
                      </w:pPr>
                      <w:r>
                        <w:t>DỰ THẢO</w:t>
                      </w:r>
                    </w:p>
                  </w:txbxContent>
                </v:textbox>
              </v:shape>
            </w:pict>
          </mc:Fallback>
        </mc:AlternateContent>
      </w:r>
    </w:p>
    <w:p w14:paraId="6DFC1E75" w14:textId="1A56B4A0" w:rsidR="001C18AB" w:rsidRPr="005A39D7" w:rsidRDefault="001C18AB" w:rsidP="00786F6F">
      <w:pPr>
        <w:widowControl w:val="0"/>
        <w:spacing w:before="120" w:after="120"/>
        <w:jc w:val="center"/>
        <w:rPr>
          <w:b/>
          <w:szCs w:val="28"/>
          <w:lang w:val="nl-NL"/>
        </w:rPr>
      </w:pPr>
      <w:r w:rsidRPr="005A39D7">
        <w:rPr>
          <w:b/>
          <w:szCs w:val="28"/>
          <w:lang w:val="nl-NL"/>
        </w:rPr>
        <w:t>TỜ TRÌNH</w:t>
      </w:r>
    </w:p>
    <w:p w14:paraId="6D51B603" w14:textId="3FF6EFDB" w:rsidR="005E01AB" w:rsidRPr="005A39D7" w:rsidRDefault="005E01AB" w:rsidP="008A72EB">
      <w:pPr>
        <w:widowControl w:val="0"/>
        <w:spacing w:before="120" w:after="120"/>
        <w:jc w:val="center"/>
        <w:rPr>
          <w:b/>
          <w:bCs/>
          <w:szCs w:val="28"/>
        </w:rPr>
      </w:pPr>
      <w:r w:rsidRPr="005A39D7">
        <w:rPr>
          <w:b/>
          <w:bCs/>
          <w:szCs w:val="28"/>
        </w:rPr>
        <w:t>Dự thảo Nghị quyết</w:t>
      </w:r>
      <w:r w:rsidR="00903C19" w:rsidRPr="005A39D7">
        <w:rPr>
          <w:b/>
          <w:bCs/>
          <w:szCs w:val="28"/>
          <w:lang w:val="vi-VN"/>
        </w:rPr>
        <w:t xml:space="preserve"> </w:t>
      </w:r>
      <w:r w:rsidRPr="005A39D7">
        <w:rPr>
          <w:b/>
          <w:bCs/>
          <w:spacing w:val="-4"/>
          <w:szCs w:val="28"/>
        </w:rPr>
        <w:t xml:space="preserve">Quy định mức hỗ trợ </w:t>
      </w:r>
      <w:r w:rsidR="008A72EB" w:rsidRPr="005A39D7">
        <w:rPr>
          <w:b/>
          <w:bCs/>
          <w:iCs/>
        </w:rPr>
        <w:t xml:space="preserve">vốn ngân sách nhà nước thực hiện </w:t>
      </w:r>
      <w:r w:rsidRPr="005A39D7">
        <w:rPr>
          <w:b/>
          <w:bCs/>
          <w:spacing w:val="-4"/>
          <w:szCs w:val="28"/>
        </w:rPr>
        <w:t xml:space="preserve">01 dự án, định mức hỗ trợ các đối tượng tham gia dự án phát triển sản xuất </w:t>
      </w:r>
      <w:r w:rsidR="008A72EB" w:rsidRPr="005A39D7">
        <w:rPr>
          <w:b/>
          <w:bCs/>
          <w:spacing w:val="-4"/>
          <w:szCs w:val="28"/>
        </w:rPr>
        <w:t>thuộc</w:t>
      </w:r>
      <w:r w:rsidRPr="005A39D7">
        <w:rPr>
          <w:b/>
          <w:bCs/>
          <w:spacing w:val="-4"/>
          <w:szCs w:val="28"/>
        </w:rPr>
        <w:t xml:space="preserve"> Chương trình mục tiêu quốc gia </w:t>
      </w:r>
      <w:r w:rsidR="003E220A" w:rsidRPr="005A39D7">
        <w:rPr>
          <w:b/>
          <w:bCs/>
          <w:iCs/>
          <w:szCs w:val="28"/>
        </w:rPr>
        <w:t xml:space="preserve">xây dựng nông thôn mới, giảm nghèo bền vững và phát triển kinh tế - xã hội vùng đồng bào dân tộc thiểu số và miền núi trên địa bàn thành phố Huế </w:t>
      </w:r>
      <w:r w:rsidR="00903C19" w:rsidRPr="005A39D7">
        <w:rPr>
          <w:b/>
          <w:bCs/>
          <w:iCs/>
          <w:szCs w:val="28"/>
        </w:rPr>
        <w:t>giai đoạn 2026-2030</w:t>
      </w:r>
    </w:p>
    <w:p w14:paraId="7C295288" w14:textId="4FA2816C" w:rsidR="001C18AB" w:rsidRPr="005A39D7" w:rsidRDefault="003E220A" w:rsidP="00786F6F">
      <w:pPr>
        <w:widowControl w:val="0"/>
        <w:spacing w:before="120" w:after="120"/>
        <w:jc w:val="center"/>
        <w:rPr>
          <w:b/>
          <w:szCs w:val="28"/>
          <w:lang w:val="nl-NL"/>
        </w:rPr>
      </w:pPr>
      <w:r w:rsidRPr="005A39D7">
        <w:rPr>
          <w:noProof/>
          <w:szCs w:val="28"/>
        </w:rPr>
        <mc:AlternateContent>
          <mc:Choice Requires="wps">
            <w:drawing>
              <wp:anchor distT="4294967294" distB="4294967294" distL="114300" distR="114300" simplePos="0" relativeHeight="251657216" behindDoc="0" locked="0" layoutInCell="1" allowOverlap="1" wp14:anchorId="36056ECF" wp14:editId="7D60AF19">
                <wp:simplePos x="0" y="0"/>
                <wp:positionH relativeFrom="column">
                  <wp:posOffset>2299081</wp:posOffset>
                </wp:positionH>
                <wp:positionV relativeFrom="paragraph">
                  <wp:posOffset>23241</wp:posOffset>
                </wp:positionV>
                <wp:extent cx="1581785" cy="0"/>
                <wp:effectExtent l="0" t="0" r="1841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17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58F25B" id="Straight Connector 1"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1.05pt,1.85pt" to="305.6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WZC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"/>
            </w:pict>
          </mc:Fallback>
        </mc:AlternateContent>
      </w:r>
      <w:r w:rsidR="00FA1C27" w:rsidRPr="005A39D7">
        <w:rPr>
          <w:szCs w:val="28"/>
        </w:rPr>
        <w:t xml:space="preserve"> </w:t>
      </w:r>
    </w:p>
    <w:p w14:paraId="72DC4AA7" w14:textId="53054F6B" w:rsidR="001C18AB" w:rsidRPr="005A39D7" w:rsidRDefault="001C18AB" w:rsidP="00786F6F">
      <w:pPr>
        <w:widowControl w:val="0"/>
        <w:spacing w:before="120" w:after="120"/>
        <w:jc w:val="center"/>
        <w:rPr>
          <w:szCs w:val="28"/>
          <w:lang w:val="nl-NL"/>
        </w:rPr>
      </w:pPr>
      <w:r w:rsidRPr="005A39D7">
        <w:rPr>
          <w:szCs w:val="28"/>
          <w:lang w:val="nl-NL"/>
        </w:rPr>
        <w:t xml:space="preserve">Kính gửi: </w:t>
      </w:r>
      <w:r w:rsidR="00536AAF" w:rsidRPr="005A39D7">
        <w:rPr>
          <w:szCs w:val="28"/>
          <w:lang w:val="nl-NL"/>
        </w:rPr>
        <w:t>Uỷ ban</w:t>
      </w:r>
      <w:r w:rsidRPr="005A39D7">
        <w:rPr>
          <w:szCs w:val="28"/>
          <w:lang w:val="nl-NL"/>
        </w:rPr>
        <w:t xml:space="preserve"> nhân dân </w:t>
      </w:r>
      <w:r w:rsidR="00853643" w:rsidRPr="005A39D7">
        <w:rPr>
          <w:szCs w:val="28"/>
          <w:lang w:val="nl-NL"/>
        </w:rPr>
        <w:t>thành phố</w:t>
      </w:r>
      <w:r w:rsidR="00AE6E3A" w:rsidRPr="005A39D7">
        <w:rPr>
          <w:szCs w:val="28"/>
          <w:lang w:val="nl-NL"/>
        </w:rPr>
        <w:t xml:space="preserve"> Huế</w:t>
      </w:r>
    </w:p>
    <w:p w14:paraId="2CCA53C7" w14:textId="77777777" w:rsidR="00085486" w:rsidRPr="005A39D7" w:rsidRDefault="00085486" w:rsidP="00786F6F">
      <w:pPr>
        <w:pStyle w:val="BodyText2"/>
        <w:spacing w:before="120" w:line="240" w:lineRule="auto"/>
        <w:ind w:firstLine="709"/>
        <w:jc w:val="both"/>
        <w:rPr>
          <w:spacing w:val="-2"/>
          <w:szCs w:val="28"/>
        </w:rPr>
      </w:pPr>
    </w:p>
    <w:p w14:paraId="3289D790" w14:textId="6FD89D56" w:rsidR="005E01AB" w:rsidRPr="005A39D7" w:rsidRDefault="005E01AB" w:rsidP="00743CA0">
      <w:pPr>
        <w:pStyle w:val="BodyText2"/>
        <w:spacing w:before="120" w:line="240" w:lineRule="auto"/>
        <w:ind w:firstLine="567"/>
        <w:jc w:val="both"/>
        <w:rPr>
          <w:bCs/>
          <w:szCs w:val="28"/>
        </w:rPr>
      </w:pPr>
      <w:r w:rsidRPr="005A39D7">
        <w:rPr>
          <w:bCs/>
          <w:szCs w:val="28"/>
        </w:rPr>
        <w:t>Thực hiện quy định của Luật Ban hành văn bản quy phạm pháp luật số</w:t>
      </w:r>
      <w:r w:rsidRPr="005A39D7">
        <w:rPr>
          <w:bCs/>
          <w:szCs w:val="28"/>
        </w:rPr>
        <w:br/>
        <w:t>64/2025/QH15; Luật sửa đổi, bổ sung một số điều của Luật Ban hành văn bản</w:t>
      </w:r>
      <w:r w:rsidRPr="005A39D7">
        <w:rPr>
          <w:bCs/>
          <w:szCs w:val="28"/>
        </w:rPr>
        <w:br/>
        <w:t>quy phạm pháp luật số 87/2025/QH15;</w:t>
      </w:r>
    </w:p>
    <w:p w14:paraId="6418D092" w14:textId="3EAB7068" w:rsidR="005E01AB" w:rsidRPr="005A39D7" w:rsidRDefault="003E220A" w:rsidP="00743CA0">
      <w:pPr>
        <w:pStyle w:val="BodyText2"/>
        <w:spacing w:before="120" w:line="240" w:lineRule="auto"/>
        <w:ind w:firstLine="567"/>
        <w:jc w:val="both"/>
        <w:rPr>
          <w:bCs/>
          <w:i/>
          <w:szCs w:val="28"/>
        </w:rPr>
      </w:pPr>
      <w:r w:rsidRPr="005A39D7">
        <w:rPr>
          <w:bCs/>
          <w:szCs w:val="28"/>
        </w:rPr>
        <w:t xml:space="preserve">Thực hiện Nghị quyết số 104/NQ-TT. HĐND ngày 17 tháng 7 năm 2026 của Hội đồng nhân dân thành phố Huế </w:t>
      </w:r>
      <w:r w:rsidRPr="005A39D7">
        <w:rPr>
          <w:rStyle w:val="fontstyle01"/>
          <w:rFonts w:ascii="Times New Roman" w:hAnsi="Times New Roman"/>
          <w:i w:val="0"/>
          <w:color w:val="auto"/>
          <w:sz w:val="28"/>
          <w:szCs w:val="28"/>
        </w:rPr>
        <w:t xml:space="preserve">về chương trình xây dựng nghị quyết Hội đồng </w:t>
      </w:r>
      <w:r w:rsidRPr="005A39D7">
        <w:rPr>
          <w:rStyle w:val="fontstyle21"/>
          <w:rFonts w:ascii="Times New Roman" w:hAnsi="Times New Roman"/>
          <w:i w:val="0"/>
          <w:color w:val="auto"/>
        </w:rPr>
        <w:t>nhân dân thành phố Huế năm 2026 (đợt 8);</w:t>
      </w:r>
      <w:r w:rsidR="00B6063E" w:rsidRPr="005A39D7">
        <w:rPr>
          <w:rStyle w:val="fontstyle21"/>
          <w:rFonts w:ascii="Times New Roman" w:hAnsi="Times New Roman"/>
          <w:i w:val="0"/>
          <w:color w:val="auto"/>
        </w:rPr>
        <w:t xml:space="preserve"> Kế hoạch 420/KH-UBND ngày 23 tháng 7 năm 2026 của UBND thành phố về xây dựng nghị quyết Hội đồng nhân dân thành phố Huế năm 2026 (đợt 8);</w:t>
      </w:r>
    </w:p>
    <w:p w14:paraId="749A4434" w14:textId="39DA1D0F" w:rsidR="00085486" w:rsidRPr="005A39D7" w:rsidRDefault="00536AAF" w:rsidP="00743CA0">
      <w:pPr>
        <w:pStyle w:val="BodyText2"/>
        <w:spacing w:before="120" w:line="240" w:lineRule="auto"/>
        <w:ind w:firstLine="567"/>
        <w:jc w:val="both"/>
        <w:rPr>
          <w:i/>
          <w:spacing w:val="-4"/>
          <w:szCs w:val="28"/>
        </w:rPr>
      </w:pPr>
      <w:r w:rsidRPr="005A39D7">
        <w:rPr>
          <w:rStyle w:val="fontstyle01"/>
          <w:rFonts w:ascii="Times New Roman" w:hAnsi="Times New Roman"/>
          <w:i w:val="0"/>
          <w:color w:val="auto"/>
          <w:sz w:val="28"/>
          <w:szCs w:val="28"/>
        </w:rPr>
        <w:t xml:space="preserve">Sở Nông nghiệp và Môi trường </w:t>
      </w:r>
      <w:r w:rsidR="00085486" w:rsidRPr="005A39D7">
        <w:rPr>
          <w:rStyle w:val="fontstyle01"/>
          <w:rFonts w:ascii="Times New Roman" w:hAnsi="Times New Roman"/>
          <w:i w:val="0"/>
          <w:color w:val="auto"/>
          <w:sz w:val="28"/>
          <w:szCs w:val="28"/>
        </w:rPr>
        <w:t xml:space="preserve">kính trình </w:t>
      </w:r>
      <w:r w:rsidRPr="005A39D7">
        <w:rPr>
          <w:rStyle w:val="fontstyle01"/>
          <w:rFonts w:ascii="Times New Roman" w:hAnsi="Times New Roman"/>
          <w:i w:val="0"/>
          <w:color w:val="auto"/>
          <w:sz w:val="28"/>
          <w:szCs w:val="28"/>
        </w:rPr>
        <w:t>Uỷ ban</w:t>
      </w:r>
      <w:r w:rsidR="00085486" w:rsidRPr="005A39D7">
        <w:rPr>
          <w:rStyle w:val="fontstyle01"/>
          <w:rFonts w:ascii="Times New Roman" w:hAnsi="Times New Roman"/>
          <w:i w:val="0"/>
          <w:color w:val="auto"/>
          <w:sz w:val="28"/>
          <w:szCs w:val="28"/>
        </w:rPr>
        <w:t xml:space="preserve"> nhân dân thành phố dự thảo </w:t>
      </w:r>
      <w:r w:rsidR="00FF104D" w:rsidRPr="005A39D7">
        <w:rPr>
          <w:bCs/>
          <w:szCs w:val="28"/>
        </w:rPr>
        <w:t>Nghị quyết Quy định mức hỗ trợ</w:t>
      </w:r>
      <w:r w:rsidR="005802CC" w:rsidRPr="005802CC">
        <w:rPr>
          <w:b/>
          <w:bCs/>
          <w:iCs/>
        </w:rPr>
        <w:t xml:space="preserve"> </w:t>
      </w:r>
      <w:r w:rsidR="005802CC" w:rsidRPr="005802CC">
        <w:rPr>
          <w:bCs/>
          <w:iCs/>
          <w:color w:val="FF0000"/>
        </w:rPr>
        <w:t>vốn ngân sách nhà nước thực hiện</w:t>
      </w:r>
      <w:r w:rsidR="00FF104D" w:rsidRPr="005802CC">
        <w:rPr>
          <w:bCs/>
          <w:color w:val="FF0000"/>
          <w:szCs w:val="28"/>
        </w:rPr>
        <w:t xml:space="preserve"> </w:t>
      </w:r>
      <w:r w:rsidR="00FF104D" w:rsidRPr="005A39D7">
        <w:rPr>
          <w:bCs/>
          <w:szCs w:val="28"/>
        </w:rPr>
        <w:t xml:space="preserve">01 dự án, định mức hỗ trợ các đối tượng tham gia dự án phát triển sản xuất </w:t>
      </w:r>
      <w:r w:rsidR="008A72EB" w:rsidRPr="005A39D7">
        <w:rPr>
          <w:bCs/>
          <w:szCs w:val="28"/>
        </w:rPr>
        <w:t>thuộc</w:t>
      </w:r>
      <w:r w:rsidR="00FF104D" w:rsidRPr="005A39D7">
        <w:rPr>
          <w:bCs/>
          <w:szCs w:val="28"/>
        </w:rPr>
        <w:t xml:space="preserve"> </w:t>
      </w:r>
      <w:r w:rsidR="00FF104D" w:rsidRPr="005A39D7">
        <w:rPr>
          <w:bCs/>
          <w:iCs/>
          <w:szCs w:val="28"/>
        </w:rPr>
        <w:t>Chương trình mục tiêu quốc gia xây dựng nông thôn mới, giảm nghèo bền vững và phát triển kinh tế - xã hội vùng đồng bào dân tộc thiểu số và miền núi giai đoạn 2026-2030</w:t>
      </w:r>
      <w:r w:rsidR="00085486" w:rsidRPr="005A39D7">
        <w:rPr>
          <w:szCs w:val="28"/>
        </w:rPr>
        <w:t xml:space="preserve"> </w:t>
      </w:r>
      <w:r w:rsidR="003E220A" w:rsidRPr="005A39D7">
        <w:rPr>
          <w:bCs/>
          <w:iCs/>
          <w:szCs w:val="28"/>
        </w:rPr>
        <w:t xml:space="preserve">trên địa bàn thành phố Huế </w:t>
      </w:r>
      <w:r w:rsidR="00085486" w:rsidRPr="005A39D7">
        <w:rPr>
          <w:rStyle w:val="fontstyle01"/>
          <w:rFonts w:ascii="Times New Roman" w:hAnsi="Times New Roman"/>
          <w:i w:val="0"/>
          <w:color w:val="auto"/>
          <w:sz w:val="28"/>
          <w:szCs w:val="28"/>
        </w:rPr>
        <w:t>như sau:</w:t>
      </w:r>
    </w:p>
    <w:p w14:paraId="0C728206" w14:textId="745A05FA" w:rsidR="008B2FC8" w:rsidRPr="005A39D7" w:rsidRDefault="00CD309D" w:rsidP="00743CA0">
      <w:pPr>
        <w:widowControl w:val="0"/>
        <w:spacing w:before="120" w:after="120"/>
        <w:ind w:firstLine="567"/>
        <w:jc w:val="both"/>
        <w:rPr>
          <w:b/>
          <w:szCs w:val="28"/>
          <w:lang w:val="nl-NL"/>
        </w:rPr>
      </w:pPr>
      <w:r w:rsidRPr="005A39D7">
        <w:rPr>
          <w:b/>
          <w:szCs w:val="28"/>
          <w:lang w:val="nl-NL"/>
        </w:rPr>
        <w:t xml:space="preserve">I. SỰ CẦN THIẾT BAN HÀNH </w:t>
      </w:r>
    </w:p>
    <w:p w14:paraId="7E28CD00" w14:textId="22CDDC5F" w:rsidR="00722220" w:rsidRPr="005A39D7" w:rsidRDefault="00722220" w:rsidP="00743CA0">
      <w:pPr>
        <w:widowControl w:val="0"/>
        <w:spacing w:before="120" w:after="120"/>
        <w:ind w:firstLine="567"/>
        <w:jc w:val="both"/>
        <w:rPr>
          <w:b/>
          <w:szCs w:val="28"/>
          <w:lang w:val="nl-NL"/>
        </w:rPr>
      </w:pPr>
      <w:r w:rsidRPr="005A39D7">
        <w:rPr>
          <w:b/>
          <w:szCs w:val="28"/>
          <w:lang w:val="nl-NL"/>
        </w:rPr>
        <w:t>1. Cơ sở chính trị, pháp lý</w:t>
      </w:r>
    </w:p>
    <w:p w14:paraId="2B901C14" w14:textId="135E5738" w:rsidR="00285B11" w:rsidRPr="005A39D7" w:rsidRDefault="00285B11" w:rsidP="00743CA0">
      <w:pPr>
        <w:shd w:val="clear" w:color="auto" w:fill="FFFFFF"/>
        <w:spacing w:before="120" w:after="120"/>
        <w:ind w:firstLine="567"/>
        <w:jc w:val="both"/>
        <w:rPr>
          <w:b/>
          <w:iCs/>
          <w:szCs w:val="28"/>
        </w:rPr>
      </w:pPr>
      <w:r w:rsidRPr="005A39D7">
        <w:rPr>
          <w:iCs/>
          <w:szCs w:val="28"/>
        </w:rPr>
        <w:t>Căn cứ Luật Tổ chức chính quyền địa phương số 72/2025/QH15;</w:t>
      </w:r>
    </w:p>
    <w:p w14:paraId="5291EE07" w14:textId="2544BE49" w:rsidR="00285B11" w:rsidRPr="005A39D7" w:rsidRDefault="00285B11" w:rsidP="00743CA0">
      <w:pPr>
        <w:autoSpaceDE w:val="0"/>
        <w:autoSpaceDN w:val="0"/>
        <w:adjustRightInd w:val="0"/>
        <w:spacing w:before="120" w:after="120"/>
        <w:ind w:firstLine="567"/>
        <w:jc w:val="both"/>
        <w:rPr>
          <w:i/>
          <w:iCs/>
          <w:szCs w:val="28"/>
        </w:rPr>
      </w:pPr>
      <w:r w:rsidRPr="005A39D7">
        <w:rPr>
          <w:iCs/>
          <w:szCs w:val="28"/>
        </w:rPr>
        <w:t>Căn cứ Luật Ban hành văn bản quy phạm pháp luật số 64/2025/QH15</w:t>
      </w:r>
      <w:r w:rsidR="009C0166" w:rsidRPr="005A39D7">
        <w:rPr>
          <w:rStyle w:val="fontstyle01"/>
          <w:rFonts w:ascii="Times New Roman" w:hAnsi="Times New Roman"/>
          <w:i w:val="0"/>
          <w:color w:val="auto"/>
          <w:sz w:val="28"/>
          <w:szCs w:val="28"/>
        </w:rPr>
        <w:t>;</w:t>
      </w:r>
    </w:p>
    <w:p w14:paraId="43655650" w14:textId="5944C02C" w:rsidR="00285B11" w:rsidRPr="005A39D7" w:rsidRDefault="00285B11" w:rsidP="00743CA0">
      <w:pPr>
        <w:autoSpaceDE w:val="0"/>
        <w:autoSpaceDN w:val="0"/>
        <w:adjustRightInd w:val="0"/>
        <w:spacing w:before="120" w:after="120"/>
        <w:ind w:firstLine="567"/>
        <w:jc w:val="both"/>
        <w:rPr>
          <w:szCs w:val="28"/>
        </w:rPr>
      </w:pPr>
      <w:r w:rsidRPr="005A39D7">
        <w:rPr>
          <w:iCs/>
          <w:szCs w:val="28"/>
        </w:rPr>
        <w:t>Căn cứ Luật sửa đổi, bổ sung một số điều của Luật Ban hành văn bản quy phạm pháp luật số 87/2025/QH15</w:t>
      </w:r>
      <w:r w:rsidRPr="005A39D7">
        <w:rPr>
          <w:szCs w:val="28"/>
        </w:rPr>
        <w:t>;</w:t>
      </w:r>
    </w:p>
    <w:p w14:paraId="7B357C50" w14:textId="77777777" w:rsidR="00D73F20" w:rsidRPr="005A39D7" w:rsidRDefault="00D73F20" w:rsidP="00743CA0">
      <w:pPr>
        <w:shd w:val="clear" w:color="auto" w:fill="FFFFFF"/>
        <w:spacing w:before="120" w:after="120"/>
        <w:ind w:firstLine="567"/>
        <w:jc w:val="both"/>
        <w:rPr>
          <w:szCs w:val="28"/>
        </w:rPr>
      </w:pPr>
      <w:r w:rsidRPr="005A39D7">
        <w:rPr>
          <w:szCs w:val="28"/>
        </w:rPr>
        <w:t>Căn cứ Nghị quyết số 257/2025/QH15 ngày 11/12/2025 của Quốc hội phê duyệt chủ trương đầu tư Chương trình mục tiêu quốc gia xây dựng nông thôn mới, giảm nghèo bền vững và phát triển kinh tế - xã hội vùng đồng bào dân tộc thiểu số và miền núi giai đoạn 2026-2035;</w:t>
      </w:r>
    </w:p>
    <w:p w14:paraId="4DEEF99B" w14:textId="77777777" w:rsidR="00D73F20" w:rsidRPr="005A39D7" w:rsidRDefault="00D73F20" w:rsidP="00743CA0">
      <w:pPr>
        <w:shd w:val="clear" w:color="auto" w:fill="FFFFFF"/>
        <w:spacing w:before="120" w:after="120"/>
        <w:ind w:firstLine="567"/>
        <w:jc w:val="both"/>
        <w:rPr>
          <w:szCs w:val="28"/>
        </w:rPr>
      </w:pPr>
      <w:r w:rsidRPr="005A39D7">
        <w:rPr>
          <w:szCs w:val="28"/>
        </w:rPr>
        <w:t xml:space="preserve">Căn cứ Nghị quyết số 424/NQ-CP ngày 30/12/2025 của Chính phủ ban hành Kế hoạch triển khai thực hiện Nghị quyết số 257/2025/QH15 ngày 11/12/2025 của </w:t>
      </w:r>
      <w:r w:rsidRPr="005A39D7">
        <w:rPr>
          <w:szCs w:val="28"/>
        </w:rPr>
        <w:lastRenderedPageBreak/>
        <w:t>Quốc hội phê duyệt chủ trương đầu tư Chương trình mục tiêu quốc gia xây dựng nông thôn mới, giảm nghèo bền vững và phát triển kinh tế - xã hội vùng đồng bào dân tộc thiểu số và miền núi giai đoạn 2026-2035;</w:t>
      </w:r>
    </w:p>
    <w:p w14:paraId="63EA828D" w14:textId="77777777" w:rsidR="00D73F20" w:rsidRPr="005A39D7" w:rsidRDefault="00D73F20" w:rsidP="00743CA0">
      <w:pPr>
        <w:shd w:val="clear" w:color="auto" w:fill="FFFFFF"/>
        <w:spacing w:before="120" w:after="120"/>
        <w:ind w:firstLine="567"/>
        <w:jc w:val="both"/>
        <w:rPr>
          <w:bCs/>
          <w:szCs w:val="28"/>
        </w:rPr>
      </w:pPr>
      <w:r w:rsidRPr="005A39D7">
        <w:rPr>
          <w:bCs/>
          <w:szCs w:val="28"/>
        </w:rPr>
        <w:t>Căn cứ Nghị định 358/2025/NĐ-CP của Chỉnh phủ về Quy định cơ chế quản lý, tổ chức thực hiện các Chương trình mục tiêu quốc gia (giai đoạn thực hiện 2026-2030) thay thế Nghị định số 27/2022/NĐ-CP ngày 19 tháng 4 năm 2022 của Chính phủ quy định cơ chế quản lý, tổ chức thực hiện các chương trình mục tiêu quốc gia được sửa đổi, bổ sung bởi Nghị định số 38/2023/NĐ-CP ngày 24 tháng 6 năm 2023 (giai đoạn thực hiện 2021-2025).</w:t>
      </w:r>
    </w:p>
    <w:p w14:paraId="6886AB61" w14:textId="79579367" w:rsidR="003D086E" w:rsidRPr="005A39D7" w:rsidRDefault="003D086E" w:rsidP="00743CA0">
      <w:pPr>
        <w:shd w:val="clear" w:color="auto" w:fill="FFFFFF"/>
        <w:spacing w:before="120" w:after="120"/>
        <w:ind w:firstLine="567"/>
        <w:jc w:val="both"/>
        <w:rPr>
          <w:iCs/>
          <w:szCs w:val="28"/>
        </w:rPr>
      </w:pPr>
      <w:r w:rsidRPr="005A39D7">
        <w:rPr>
          <w:iCs/>
          <w:szCs w:val="28"/>
        </w:rPr>
        <w:t>Căn Quyết định 16/2026/QĐ-TTg ngày 15/4/2026 của Thủ tướng Chính phủ về việc Quy định nguyên tắc, tiêu chí, định mức phân bổ ngân sách trung ương và tỷ lệ vốn đối ứng ngân sách địa phương thực hiện Chương trình MTQG xây dựng nông thôn mới, giảm nghèo bền vững và phát triển kinh tế-xã hội vùng đồng bào dân tộc thiểu số và miền núi giai đoạn 2026-2030;</w:t>
      </w:r>
    </w:p>
    <w:p w14:paraId="369F53DC" w14:textId="30B69BE0" w:rsidR="00D73F20" w:rsidRPr="005A39D7" w:rsidRDefault="00D73F20" w:rsidP="00743CA0">
      <w:pPr>
        <w:shd w:val="clear" w:color="auto" w:fill="FFFFFF"/>
        <w:spacing w:before="120" w:after="120"/>
        <w:ind w:firstLine="567"/>
        <w:jc w:val="both"/>
        <w:rPr>
          <w:bCs/>
          <w:szCs w:val="28"/>
        </w:rPr>
      </w:pPr>
      <w:r w:rsidRPr="005A39D7">
        <w:rPr>
          <w:szCs w:val="28"/>
        </w:rPr>
        <w:t>Căn cứ Quyết định số 417/QĐ-BNNMT ngày 31/01/2026 của Bộ Nông nghiệp và Môi trường về Quyết định p</w:t>
      </w:r>
      <w:r w:rsidRPr="005A39D7">
        <w:rPr>
          <w:bCs/>
          <w:szCs w:val="28"/>
        </w:rPr>
        <w:t>hê duyệt Chương trình mục tiêu quốc gia xây dựng nông thôn mới, giảm nghèo bền vững và phát triển kinh tế - xã hội vùng đồng bào dân tộc thiểu số và miền núi giai đoạn 2026-2035, giai đoạn I: Từ năm 2026 đến năm 2030;</w:t>
      </w:r>
    </w:p>
    <w:p w14:paraId="34FE0780" w14:textId="6D7C6DED" w:rsidR="00D73F20" w:rsidRPr="005A39D7" w:rsidRDefault="00D73F20" w:rsidP="00743CA0">
      <w:pPr>
        <w:shd w:val="clear" w:color="auto" w:fill="FFFFFF"/>
        <w:spacing w:before="120" w:after="120"/>
        <w:ind w:firstLine="567"/>
        <w:jc w:val="both"/>
        <w:rPr>
          <w:iCs/>
          <w:szCs w:val="28"/>
        </w:rPr>
      </w:pPr>
      <w:r w:rsidRPr="005A39D7">
        <w:rPr>
          <w:iCs/>
          <w:szCs w:val="28"/>
        </w:rPr>
        <w:t xml:space="preserve">Căn cứ Thông tư số 23/2026/TT-BNNMT ngày 23/5/2026 của Bộ Nông nghiệp và Môi trường </w:t>
      </w:r>
      <w:bookmarkStart w:id="0" w:name="loai_1_name"/>
      <w:r w:rsidRPr="005A39D7">
        <w:rPr>
          <w:iCs/>
          <w:szCs w:val="28"/>
          <w:lang w:val="vi-VN"/>
        </w:rPr>
        <w:t xml:space="preserve">Hướng dẫn </w:t>
      </w:r>
      <w:bookmarkEnd w:id="0"/>
      <w:r w:rsidRPr="005A39D7">
        <w:rPr>
          <w:iCs/>
          <w:szCs w:val="28"/>
          <w:lang w:val="vi-VN"/>
        </w:rPr>
        <w:t>thực hiện một số nội dung Chương trình mục tiêu quốc gia xây dựng nông thôn mới, giảm nghèo bền vững và phát triển kinh tế - xã hội vùng đồng bào dân tộc thiểu số và miền núi giai đoạn 2026-2030 thuộc phạm vi quản lý nhà nước của Bộ Nông nghiệp và Môi trường</w:t>
      </w:r>
      <w:r w:rsidRPr="005A39D7">
        <w:rPr>
          <w:iCs/>
          <w:szCs w:val="28"/>
        </w:rPr>
        <w:t>;</w:t>
      </w:r>
    </w:p>
    <w:p w14:paraId="59921F53" w14:textId="2F2724CB" w:rsidR="003E220A" w:rsidRPr="005A39D7" w:rsidRDefault="003E220A" w:rsidP="00743CA0">
      <w:pPr>
        <w:shd w:val="clear" w:color="auto" w:fill="FFFFFF"/>
        <w:spacing w:before="120" w:after="120"/>
        <w:ind w:firstLine="567"/>
        <w:jc w:val="both"/>
        <w:rPr>
          <w:iCs/>
          <w:szCs w:val="28"/>
          <w:lang w:val="vi-VN"/>
        </w:rPr>
      </w:pPr>
      <w:r w:rsidRPr="005A39D7">
        <w:rPr>
          <w:iCs/>
          <w:szCs w:val="28"/>
        </w:rPr>
        <w:t xml:space="preserve">Căn cứ Thông tư số 02/2026/TT-BTGDT ngày 04/6/2026 của Bộ Dân tộc và Tôn </w:t>
      </w:r>
      <w:r w:rsidRPr="005A39D7">
        <w:rPr>
          <w:iCs/>
          <w:szCs w:val="28"/>
          <w:lang w:val="vi-VN"/>
        </w:rPr>
        <w:t>giáo Hướng dẫn một số nội dung của Hợp phần thứ hai Chương trình mục tiêu quốc gia xây dựng nông thôn mới, giảm nghèo bền vững và phát triển kinh tế - xã hội vùng đồng bào dân tộc thiểu số và miền núi giai đoạn 2026-2030; Giai đoạn I: Từ năm 2026-2030 thuộc thẩm quyền quản lý của Bộ Dân tộc và Tôn giáo.</w:t>
      </w:r>
    </w:p>
    <w:p w14:paraId="10728841" w14:textId="77777777" w:rsidR="00D73F20" w:rsidRPr="005A39D7" w:rsidRDefault="00D73F20" w:rsidP="00743CA0">
      <w:pPr>
        <w:shd w:val="clear" w:color="auto" w:fill="FFFFFF"/>
        <w:spacing w:before="120" w:after="120"/>
        <w:ind w:firstLine="567"/>
        <w:jc w:val="both"/>
        <w:rPr>
          <w:iCs/>
          <w:szCs w:val="28"/>
        </w:rPr>
      </w:pPr>
      <w:r w:rsidRPr="005A39D7">
        <w:rPr>
          <w:iCs/>
          <w:szCs w:val="28"/>
        </w:rPr>
        <w:t xml:space="preserve">Căn cứ Thông tư số 60/2026/TT-BTC ngày 31 tháng 5 năm 2026 của Bộ trưởng Bộ Tài chính Hướng dẫn quản lý, sử dụng và quyết toán kinh phí chi thường xuyên ngân sách nhà nước thực hiện Chương trình mục tiêu quốc gia về xây dựng nông thôn mới, giảm nghèo bền vững và phát triển kinh tế xã hội vùng đồng bào dân tộc thiểu số và miền núi giai đoạn 2026 - 2035, giai đoạn I: từ năm 2026 đến năm 2030. </w:t>
      </w:r>
    </w:p>
    <w:p w14:paraId="4E8BF683" w14:textId="5FD41752" w:rsidR="00722220" w:rsidRPr="005A39D7" w:rsidRDefault="00722220" w:rsidP="00743CA0">
      <w:pPr>
        <w:spacing w:before="120" w:after="120"/>
        <w:ind w:firstLine="567"/>
        <w:jc w:val="both"/>
        <w:rPr>
          <w:b/>
          <w:iCs/>
          <w:szCs w:val="28"/>
        </w:rPr>
      </w:pPr>
      <w:r w:rsidRPr="005A39D7">
        <w:rPr>
          <w:rStyle w:val="fontstyle21"/>
          <w:rFonts w:ascii="Times New Roman" w:hAnsi="Times New Roman"/>
          <w:b/>
          <w:i w:val="0"/>
          <w:color w:val="auto"/>
        </w:rPr>
        <w:t>2. Cơ sở thực tiễn</w:t>
      </w:r>
    </w:p>
    <w:p w14:paraId="48D79C15" w14:textId="39BF6FFF" w:rsidR="00236A16" w:rsidRPr="005A39D7" w:rsidRDefault="00236A16" w:rsidP="00743CA0">
      <w:pPr>
        <w:autoSpaceDE w:val="0"/>
        <w:autoSpaceDN w:val="0"/>
        <w:adjustRightInd w:val="0"/>
        <w:spacing w:before="120" w:after="120"/>
        <w:ind w:firstLine="567"/>
        <w:jc w:val="both"/>
        <w:rPr>
          <w:bCs/>
          <w:szCs w:val="28"/>
        </w:rPr>
      </w:pPr>
      <w:r w:rsidRPr="005A39D7">
        <w:rPr>
          <w:bCs/>
          <w:szCs w:val="28"/>
        </w:rPr>
        <w:t>Trong giai đoạn 2021-2025, thực hiện</w:t>
      </w:r>
      <w:r w:rsidRPr="005A39D7">
        <w:rPr>
          <w:szCs w:val="28"/>
        </w:rPr>
        <w:t xml:space="preserve"> </w:t>
      </w:r>
      <w:r w:rsidRPr="005A39D7">
        <w:rPr>
          <w:rStyle w:val="fontstyle01"/>
          <w:rFonts w:ascii="Times New Roman" w:hAnsi="Times New Roman"/>
          <w:i w:val="0"/>
          <w:color w:val="auto"/>
          <w:sz w:val="28"/>
          <w:szCs w:val="28"/>
        </w:rPr>
        <w:t xml:space="preserve">Nghị quyết số 26/2023/NQ-HĐND </w:t>
      </w:r>
      <w:r w:rsidRPr="005A39D7">
        <w:rPr>
          <w:rStyle w:val="fontstyle21"/>
          <w:rFonts w:ascii="Times New Roman" w:hAnsi="Times New Roman"/>
          <w:i w:val="0"/>
          <w:color w:val="auto"/>
        </w:rPr>
        <w:t>ngày 07 tháng 12 năm 2023</w:t>
      </w:r>
      <w:r w:rsidRPr="005A39D7">
        <w:rPr>
          <w:rStyle w:val="fontstyle21"/>
          <w:rFonts w:ascii="Times New Roman" w:hAnsi="Times New Roman"/>
          <w:color w:val="auto"/>
        </w:rPr>
        <w:t xml:space="preserve"> </w:t>
      </w:r>
      <w:r w:rsidRPr="005A39D7">
        <w:rPr>
          <w:szCs w:val="28"/>
        </w:rPr>
        <w:t xml:space="preserve">của HĐND tỉnh Thừa Thiện Huế về </w:t>
      </w:r>
      <w:r w:rsidRPr="005A39D7">
        <w:rPr>
          <w:rStyle w:val="fontstyle01"/>
          <w:rFonts w:ascii="Times New Roman" w:hAnsi="Times New Roman"/>
          <w:i w:val="0"/>
          <w:color w:val="auto"/>
          <w:sz w:val="28"/>
          <w:szCs w:val="28"/>
        </w:rPr>
        <w:t xml:space="preserve">Quy định mức hỗ trợ vốn ngân sách nhà nước thực hiện phát triển sản xuất thuộc các Chương trình mục tiêu quốc gia trên địa bàn tỉnh Thừa Thiên Huế giai đoạn 2021-2025; Nghị quyết số 27/2025/NQ-HĐND </w:t>
      </w:r>
      <w:r w:rsidRPr="005A39D7">
        <w:rPr>
          <w:rStyle w:val="fontstyle21"/>
          <w:rFonts w:ascii="Times New Roman" w:hAnsi="Times New Roman"/>
          <w:i w:val="0"/>
          <w:color w:val="auto"/>
        </w:rPr>
        <w:t>ngày 15 tháng 10 năm 2025</w:t>
      </w:r>
      <w:r w:rsidRPr="005A39D7">
        <w:rPr>
          <w:rStyle w:val="fontstyle21"/>
          <w:rFonts w:ascii="Times New Roman" w:hAnsi="Times New Roman"/>
          <w:color w:val="auto"/>
        </w:rPr>
        <w:t xml:space="preserve"> </w:t>
      </w:r>
      <w:r w:rsidRPr="005A39D7">
        <w:rPr>
          <w:szCs w:val="28"/>
        </w:rPr>
        <w:t xml:space="preserve">của HĐND thành phố </w:t>
      </w:r>
      <w:r w:rsidRPr="005A39D7">
        <w:rPr>
          <w:szCs w:val="28"/>
        </w:rPr>
        <w:lastRenderedPageBreak/>
        <w:t xml:space="preserve">Huế về </w:t>
      </w:r>
      <w:r w:rsidRPr="005A39D7">
        <w:rPr>
          <w:rStyle w:val="fontstyle01"/>
          <w:rFonts w:ascii="Times New Roman" w:hAnsi="Times New Roman"/>
          <w:i w:val="0"/>
          <w:color w:val="auto"/>
          <w:sz w:val="28"/>
          <w:szCs w:val="28"/>
        </w:rPr>
        <w:t xml:space="preserve">sửa đổi, bổ sung một số điều của Nghị quyết số 26/2023/NQ-HĐND ngày 07 tháng 12 năm 2023 của Hội đồng nhân dân tỉnh Thừa Thiên Huế quy định mức hỗ trợ vốn ngân sách nhà nước thực hiện phát triển sản xuất </w:t>
      </w:r>
      <w:r w:rsidRPr="005A39D7">
        <w:rPr>
          <w:rStyle w:val="fontstyle21"/>
          <w:rFonts w:ascii="Times New Roman" w:hAnsi="Times New Roman"/>
          <w:i w:val="0"/>
          <w:color w:val="auto"/>
        </w:rPr>
        <w:t xml:space="preserve">thuộc các Chương trình mục tiêu quốc gia trên địa bàn tỉnh Thừa Thiên Huế </w:t>
      </w:r>
      <w:r w:rsidRPr="005A39D7">
        <w:rPr>
          <w:rStyle w:val="fontstyle01"/>
          <w:rFonts w:ascii="Times New Roman" w:hAnsi="Times New Roman"/>
          <w:i w:val="0"/>
          <w:color w:val="auto"/>
          <w:sz w:val="28"/>
          <w:szCs w:val="28"/>
        </w:rPr>
        <w:t>(nay là thành phố Huế) giai đoạn 2021-2025</w:t>
      </w:r>
      <w:r w:rsidRPr="005A39D7">
        <w:rPr>
          <w:bCs/>
          <w:szCs w:val="28"/>
        </w:rPr>
        <w:t xml:space="preserve"> đã đạt được nhiều kết quả quan trọng. </w:t>
      </w:r>
      <w:r w:rsidRPr="005A39D7">
        <w:rPr>
          <w:bCs/>
          <w:szCs w:val="28"/>
          <w:lang w:val="vi-VN"/>
        </w:rPr>
        <w:t>Thành phố</w:t>
      </w:r>
      <w:r w:rsidRPr="005A39D7">
        <w:rPr>
          <w:bCs/>
          <w:szCs w:val="28"/>
        </w:rPr>
        <w:t xml:space="preserve"> đã triển khai khoảng trên </w:t>
      </w:r>
      <w:r w:rsidRPr="005A39D7">
        <w:rPr>
          <w:szCs w:val="28"/>
        </w:rPr>
        <w:t>225</w:t>
      </w:r>
      <w:r w:rsidRPr="005A39D7">
        <w:rPr>
          <w:szCs w:val="28"/>
          <w:lang w:val="vi-VN"/>
        </w:rPr>
        <w:t xml:space="preserve"> dự án</w:t>
      </w:r>
      <w:r w:rsidRPr="005A39D7">
        <w:rPr>
          <w:szCs w:val="28"/>
        </w:rPr>
        <w:t xml:space="preserve"> hỗ trợ phát triển sản xuất,</w:t>
      </w:r>
      <w:r w:rsidRPr="005A39D7">
        <w:rPr>
          <w:szCs w:val="28"/>
          <w:lang w:val="vi-VN"/>
        </w:rPr>
        <w:t xml:space="preserve"> gồm 02 dự án sản xuất theo chuỗi liên kết; 217 dự án sản xuất theo cộng đồng; 06 dự án phát triển sản xuất theo nhiệm vụ, với tổng</w:t>
      </w:r>
      <w:r w:rsidRPr="005A39D7">
        <w:rPr>
          <w:szCs w:val="28"/>
        </w:rPr>
        <w:t xml:space="preserve"> nguồn</w:t>
      </w:r>
      <w:r w:rsidRPr="005A39D7">
        <w:rPr>
          <w:szCs w:val="28"/>
          <w:lang w:val="vi-VN"/>
        </w:rPr>
        <w:t xml:space="preserve"> kinh phí hỗ trợ là </w:t>
      </w:r>
      <w:r w:rsidRPr="005A39D7">
        <w:rPr>
          <w:szCs w:val="28"/>
        </w:rPr>
        <w:t xml:space="preserve"> </w:t>
      </w:r>
      <w:r w:rsidR="00A45DFD" w:rsidRPr="005A39D7">
        <w:rPr>
          <w:szCs w:val="28"/>
        </w:rPr>
        <w:t>7</w:t>
      </w:r>
      <w:r w:rsidR="00A45DFD" w:rsidRPr="005A39D7">
        <w:rPr>
          <w:szCs w:val="28"/>
          <w:lang w:val="vi-VN"/>
        </w:rPr>
        <w:t>0</w:t>
      </w:r>
      <w:r w:rsidR="00A45DFD" w:rsidRPr="005A39D7">
        <w:rPr>
          <w:szCs w:val="28"/>
        </w:rPr>
        <w:t>.</w:t>
      </w:r>
      <w:r w:rsidR="00A45DFD" w:rsidRPr="005A39D7">
        <w:rPr>
          <w:szCs w:val="28"/>
          <w:lang w:val="vi-VN"/>
        </w:rPr>
        <w:t>956</w:t>
      </w:r>
      <w:r w:rsidR="00A45DFD" w:rsidRPr="005A39D7">
        <w:rPr>
          <w:szCs w:val="28"/>
        </w:rPr>
        <w:t>,</w:t>
      </w:r>
      <w:r w:rsidR="00A45DFD" w:rsidRPr="005A39D7">
        <w:rPr>
          <w:szCs w:val="28"/>
          <w:lang w:val="vi-VN"/>
        </w:rPr>
        <w:t>041</w:t>
      </w:r>
      <w:r w:rsidR="00A45DFD" w:rsidRPr="005A39D7">
        <w:rPr>
          <w:szCs w:val="28"/>
        </w:rPr>
        <w:t xml:space="preserve"> </w:t>
      </w:r>
      <w:r w:rsidRPr="005A39D7">
        <w:rPr>
          <w:szCs w:val="28"/>
        </w:rPr>
        <w:t xml:space="preserve">triệu </w:t>
      </w:r>
      <w:r w:rsidRPr="005A39D7">
        <w:rPr>
          <w:szCs w:val="28"/>
          <w:lang w:val="vi-VN"/>
        </w:rPr>
        <w:t xml:space="preserve">đồng, </w:t>
      </w:r>
      <w:r w:rsidRPr="005A39D7">
        <w:rPr>
          <w:szCs w:val="28"/>
        </w:rPr>
        <w:t xml:space="preserve">số hộ dân tham gia thụ hưởng </w:t>
      </w:r>
      <w:r w:rsidR="00A45DFD" w:rsidRPr="005A39D7">
        <w:rPr>
          <w:szCs w:val="28"/>
        </w:rPr>
        <w:t>3.231 hộ</w:t>
      </w:r>
      <w:r w:rsidRPr="005A39D7">
        <w:rPr>
          <w:szCs w:val="28"/>
          <w:lang w:val="vi-VN"/>
        </w:rPr>
        <w:t xml:space="preserve">. </w:t>
      </w:r>
      <w:r w:rsidRPr="005A39D7">
        <w:rPr>
          <w:bCs/>
          <w:szCs w:val="28"/>
        </w:rPr>
        <w:t>Các dự án đã góp phần tạo sinh kế, nâng cao thu nhập, cải thiện đời sống cho người dân, nhất là hộ nghèo, hộ đồng bào dân tộc thiểu số và người dân tại các xã, thôn đặc biệt khó khăn; đồng thời thúc đẩy phát triển kinh tế nông thôn và thực hiện mục tiêu giảm nghèo bền vững.</w:t>
      </w:r>
    </w:p>
    <w:p w14:paraId="42F1109C" w14:textId="79300D24" w:rsidR="00A45DFD" w:rsidRPr="005A39D7" w:rsidRDefault="00A45DFD" w:rsidP="00743CA0">
      <w:pPr>
        <w:autoSpaceDE w:val="0"/>
        <w:autoSpaceDN w:val="0"/>
        <w:adjustRightInd w:val="0"/>
        <w:spacing w:before="120" w:after="120"/>
        <w:ind w:firstLine="567"/>
        <w:jc w:val="both"/>
        <w:rPr>
          <w:bCs/>
          <w:szCs w:val="28"/>
        </w:rPr>
      </w:pPr>
      <w:r w:rsidRPr="005A39D7">
        <w:rPr>
          <w:bCs/>
          <w:szCs w:val="28"/>
        </w:rPr>
        <w:t xml:space="preserve">Tuy nhiên, thực tiễn triển khai các dự án phát triển sản xuất giai đoạn 2021-2025 </w:t>
      </w:r>
      <w:bookmarkStart w:id="1" w:name="_Hlk232604349"/>
      <w:r w:rsidRPr="005A39D7">
        <w:rPr>
          <w:bCs/>
          <w:szCs w:val="28"/>
        </w:rPr>
        <w:t xml:space="preserve">cho thấy </w:t>
      </w:r>
      <w:r w:rsidRPr="005A39D7">
        <w:rPr>
          <w:bCs/>
          <w:szCs w:val="28"/>
          <w:lang w:val="vi-VN"/>
        </w:rPr>
        <w:t>việc kêu gọi chủ trì liên kết sản xuất theo chuỗi giá trị, gặp nhiều khó khăn, thứ nhất là trên địa bàn thành phố có rất ít doanh nghiệp, hợp tác có năng lực đầu tư, hỗ trợ phát triển sản xuất; thứ hai là chưa quy định chính sách hỗ trợ cho chủ trì liên kết, tâm lý e ngại khi dự án thực hiện việc đấu thầu nếu chủ trì liên kết không trúng. Mặt khác,</w:t>
      </w:r>
      <w:r w:rsidRPr="005A39D7">
        <w:rPr>
          <w:bCs/>
          <w:szCs w:val="28"/>
        </w:rPr>
        <w:t xml:space="preserve"> đối tượng tham gia </w:t>
      </w:r>
      <w:r w:rsidRPr="005A39D7">
        <w:rPr>
          <w:bCs/>
          <w:szCs w:val="28"/>
          <w:lang w:val="vi-VN"/>
        </w:rPr>
        <w:t xml:space="preserve">chủ yếu </w:t>
      </w:r>
      <w:r w:rsidRPr="005A39D7">
        <w:rPr>
          <w:bCs/>
          <w:szCs w:val="28"/>
        </w:rPr>
        <w:t>là hộ nghèo, hộ cận nghèo, hộ mới thoát nghèo, đồng bào dân tộc thiểu số và người dân sinh sống tại các địa bàn còn nhiều khó khăn. Khả năng huy động vốn đối ứng của các đối tượng này còn hạn chế, trong khi giá vật tư nông nghiệp, giống cây trồng, vật nuôi, thức ăn chăn nuôi và các chi phí phục vụ sản xuất có xu hướng tăng</w:t>
      </w:r>
      <w:bookmarkEnd w:id="1"/>
      <w:r w:rsidRPr="005A39D7">
        <w:rPr>
          <w:bCs/>
          <w:szCs w:val="28"/>
        </w:rPr>
        <w:t>. Việc duy trì mức hỗ trợ như giai đoạn trước có thể  ảnh hưởng đến khả năng tham gia của người dân, các đối tượng của chương trình và hiệu quả thực hiện dự án cũng như khả năng thu hút các tổ chức, doanh nghiệp, hợp tác xã tham gia liên kết sản xuất. Do đó, cần có cơ chế hỗ trợ phù hợp theo từng nhóm đối tượng nhằm tạo điều kiện thuận lợi cho người dân tiếp cận chính sách, nâng cao hiệu quả thực hiện các dự án phát triển sản xuất.</w:t>
      </w:r>
    </w:p>
    <w:p w14:paraId="35170FFB" w14:textId="189A2E36" w:rsidR="00A45DFD" w:rsidRPr="005A39D7" w:rsidRDefault="00A45DFD" w:rsidP="00743CA0">
      <w:pPr>
        <w:spacing w:before="120" w:after="120"/>
        <w:ind w:firstLine="567"/>
        <w:jc w:val="both"/>
        <w:rPr>
          <w:bCs/>
          <w:szCs w:val="28"/>
        </w:rPr>
      </w:pPr>
      <w:bookmarkStart w:id="2" w:name="_Hlk232604524"/>
      <w:r w:rsidRPr="005A39D7">
        <w:rPr>
          <w:bCs/>
          <w:szCs w:val="28"/>
          <w:lang w:val="vi-VN"/>
        </w:rPr>
        <w:t>T</w:t>
      </w:r>
      <w:r w:rsidRPr="005A39D7">
        <w:rPr>
          <w:bCs/>
          <w:szCs w:val="28"/>
        </w:rPr>
        <w:t>hực hiện</w:t>
      </w:r>
      <w:r w:rsidRPr="005A39D7">
        <w:rPr>
          <w:bCs/>
          <w:szCs w:val="28"/>
          <w:lang w:val="vi-VN"/>
        </w:rPr>
        <w:t xml:space="preserve"> chính quyền 02 cấp</w:t>
      </w:r>
      <w:r w:rsidRPr="005A39D7">
        <w:rPr>
          <w:bCs/>
          <w:szCs w:val="28"/>
        </w:rPr>
        <w:t xml:space="preserve">, </w:t>
      </w:r>
      <w:r w:rsidRPr="005A39D7">
        <w:rPr>
          <w:bCs/>
          <w:szCs w:val="28"/>
          <w:lang w:val="vi-VN"/>
        </w:rPr>
        <w:t>thành phố Huế</w:t>
      </w:r>
      <w:r w:rsidRPr="005A39D7">
        <w:rPr>
          <w:bCs/>
          <w:szCs w:val="28"/>
        </w:rPr>
        <w:t xml:space="preserve"> </w:t>
      </w:r>
      <w:r w:rsidR="0017535C" w:rsidRPr="005A39D7">
        <w:rPr>
          <w:bCs/>
          <w:szCs w:val="28"/>
          <w:lang w:val="vi-VN"/>
        </w:rPr>
        <w:t>còn</w:t>
      </w:r>
      <w:r w:rsidRPr="005A39D7">
        <w:rPr>
          <w:bCs/>
          <w:szCs w:val="28"/>
        </w:rPr>
        <w:t xml:space="preserve"> </w:t>
      </w:r>
      <w:r w:rsidRPr="005A39D7">
        <w:rPr>
          <w:bCs/>
          <w:szCs w:val="28"/>
          <w:lang w:val="vi-VN"/>
        </w:rPr>
        <w:t>19</w:t>
      </w:r>
      <w:r w:rsidRPr="005A39D7">
        <w:rPr>
          <w:bCs/>
          <w:szCs w:val="28"/>
        </w:rPr>
        <w:t xml:space="preserve"> xã, </w:t>
      </w:r>
      <w:r w:rsidR="0017535C" w:rsidRPr="005A39D7">
        <w:rPr>
          <w:bCs/>
          <w:szCs w:val="28"/>
          <w:lang w:val="vi-VN"/>
        </w:rPr>
        <w:t xml:space="preserve">21 phường, </w:t>
      </w:r>
      <w:r w:rsidRPr="005A39D7">
        <w:rPr>
          <w:bCs/>
          <w:szCs w:val="28"/>
        </w:rPr>
        <w:t xml:space="preserve">trong đó có </w:t>
      </w:r>
      <w:r w:rsidR="0017535C" w:rsidRPr="005A39D7">
        <w:rPr>
          <w:bCs/>
          <w:szCs w:val="28"/>
          <w:lang w:val="vi-VN"/>
        </w:rPr>
        <w:t xml:space="preserve">08 </w:t>
      </w:r>
      <w:r w:rsidRPr="005A39D7">
        <w:rPr>
          <w:bCs/>
          <w:szCs w:val="28"/>
        </w:rPr>
        <w:t xml:space="preserve">xã </w:t>
      </w:r>
      <w:r w:rsidR="0017535C" w:rsidRPr="005A39D7">
        <w:rPr>
          <w:bCs/>
          <w:szCs w:val="28"/>
          <w:lang w:val="vi-VN"/>
        </w:rPr>
        <w:t>nhóm 3</w:t>
      </w:r>
      <w:r w:rsidRPr="005A39D7">
        <w:rPr>
          <w:bCs/>
          <w:szCs w:val="28"/>
        </w:rPr>
        <w:t xml:space="preserve"> và 0</w:t>
      </w:r>
      <w:r w:rsidR="0017535C" w:rsidRPr="005A39D7">
        <w:rPr>
          <w:bCs/>
          <w:szCs w:val="28"/>
          <w:lang w:val="vi-VN"/>
        </w:rPr>
        <w:t>2</w:t>
      </w:r>
      <w:r w:rsidRPr="005A39D7">
        <w:rPr>
          <w:bCs/>
          <w:szCs w:val="28"/>
        </w:rPr>
        <w:t xml:space="preserve"> xã </w:t>
      </w:r>
      <w:r w:rsidR="0017535C" w:rsidRPr="005A39D7">
        <w:rPr>
          <w:bCs/>
          <w:szCs w:val="28"/>
          <w:lang w:val="vi-VN"/>
        </w:rPr>
        <w:t>nhóm 2; 09 xã nhóm 1 (Quyết định 2375/QĐ-UBND ngày 08/7/2026 của UBND thành phố) và có 94 thôn đặc biệt khó khăn (Q</w:t>
      </w:r>
      <w:r w:rsidR="0017535C" w:rsidRPr="005A39D7">
        <w:rPr>
          <w:rFonts w:eastAsia="Times New Roman"/>
          <w:iCs/>
          <w:szCs w:val="28"/>
        </w:rPr>
        <w:t>uyết định số 60/QĐ-BDTTG ngày 29 tháng 01 năm 2026 của Bộ trưởng Bộ Dân tộc và Tôn giáo</w:t>
      </w:r>
      <w:r w:rsidR="0017535C" w:rsidRPr="005A39D7">
        <w:rPr>
          <w:rFonts w:eastAsia="Times New Roman"/>
          <w:iCs/>
          <w:szCs w:val="28"/>
          <w:lang w:val="vi-VN"/>
        </w:rPr>
        <w:t>).</w:t>
      </w:r>
      <w:r w:rsidRPr="005A39D7">
        <w:rPr>
          <w:bCs/>
          <w:szCs w:val="28"/>
        </w:rPr>
        <w:t xml:space="preserve"> Nhìn chung, điều kiện phát triển kinh tế - xã hội, sản xuất và đời sống của người dân trên địa bàn các xã vẫn còn nhiều khó khăn, sự chênh lệch của các đối tượng tham gia dự án phát triển sản xuất giữa các địa bàn không lớn đặc biệt hộ nghèo, hộ cận nghèo, hộ mới thoát nghèo</w:t>
      </w:r>
      <w:bookmarkEnd w:id="2"/>
      <w:r w:rsidRPr="005A39D7">
        <w:rPr>
          <w:bCs/>
          <w:szCs w:val="28"/>
        </w:rPr>
        <w:t>. Vì vậy, việc xác định mức hỗ trợ theo nhóm đối tượng thụ hưởng phù hợp hơn so với việc phân chia mức hỗ trợ theo địa bàn.</w:t>
      </w:r>
    </w:p>
    <w:p w14:paraId="44C09AD5" w14:textId="178E6A99" w:rsidR="00567D8F" w:rsidRPr="005A39D7" w:rsidRDefault="00567D8F" w:rsidP="00743CA0">
      <w:pPr>
        <w:widowControl w:val="0"/>
        <w:shd w:val="clear" w:color="auto" w:fill="FFFFFF"/>
        <w:tabs>
          <w:tab w:val="left" w:pos="709"/>
        </w:tabs>
        <w:spacing w:before="120" w:after="120"/>
        <w:ind w:firstLine="567"/>
        <w:jc w:val="both"/>
        <w:rPr>
          <w:szCs w:val="28"/>
          <w:lang w:val="pt-BR"/>
        </w:rPr>
      </w:pPr>
      <w:r w:rsidRPr="005A39D7">
        <w:rPr>
          <w:bCs/>
          <w:szCs w:val="28"/>
        </w:rPr>
        <w:tab/>
      </w:r>
      <w:r w:rsidR="0017535C" w:rsidRPr="005A39D7">
        <w:rPr>
          <w:bCs/>
          <w:szCs w:val="28"/>
        </w:rPr>
        <w:t>Giai đoạn 2026-2030, các Chương trình mục tiêu quốc gia tiếp tục được triển khai với yêu cầu tăng cường phân cấp, nâng cao hiệu quả sử dụng ngân sách nhà nước, bảo đảm hỗ trợ đúng đối tượng, đúng mục tiêu, phù hợp điều kiện thực tế của từng địa phương. Dự kiến Chương trình mục tiêu quốc gia về xây dựng nông thôn mới, giảm nghèo bền vững và phát triển KTXH vùng đồng bào d</w:t>
      </w:r>
      <w:r w:rsidR="0017535C" w:rsidRPr="005A39D7">
        <w:rPr>
          <w:bCs/>
          <w:szCs w:val="28"/>
          <w:lang w:val="vi-VN"/>
        </w:rPr>
        <w:t>â</w:t>
      </w:r>
      <w:r w:rsidR="0017535C" w:rsidRPr="005A39D7">
        <w:rPr>
          <w:bCs/>
          <w:szCs w:val="28"/>
        </w:rPr>
        <w:t xml:space="preserve">n tộc </w:t>
      </w:r>
      <w:r w:rsidR="0017535C" w:rsidRPr="005A39D7">
        <w:rPr>
          <w:bCs/>
          <w:szCs w:val="28"/>
        </w:rPr>
        <w:lastRenderedPageBreak/>
        <w:t>thiểu số</w:t>
      </w:r>
      <w:r w:rsidR="005802CC">
        <w:rPr>
          <w:bCs/>
          <w:color w:val="FF0000"/>
          <w:szCs w:val="28"/>
        </w:rPr>
        <w:t xml:space="preserve"> và miền núi</w:t>
      </w:r>
      <w:r w:rsidR="0017535C" w:rsidRPr="005A39D7">
        <w:rPr>
          <w:bCs/>
          <w:szCs w:val="28"/>
        </w:rPr>
        <w:t xml:space="preserve">, nguồn vốn </w:t>
      </w:r>
      <w:r w:rsidR="0017535C" w:rsidRPr="005A39D7">
        <w:rPr>
          <w:bCs/>
          <w:szCs w:val="28"/>
          <w:lang w:val="vi-VN"/>
        </w:rPr>
        <w:t xml:space="preserve">chi thường xuyên </w:t>
      </w:r>
      <w:r w:rsidR="0017535C" w:rsidRPr="005A39D7">
        <w:rPr>
          <w:bCs/>
          <w:szCs w:val="28"/>
        </w:rPr>
        <w:t xml:space="preserve">Trung ương phân bổ cho </w:t>
      </w:r>
      <w:r w:rsidR="0017535C" w:rsidRPr="005A39D7">
        <w:rPr>
          <w:bCs/>
          <w:szCs w:val="28"/>
          <w:lang w:val="vi-VN"/>
        </w:rPr>
        <w:t xml:space="preserve">thành phố </w:t>
      </w:r>
      <w:r w:rsidR="0017535C" w:rsidRPr="005A39D7">
        <w:rPr>
          <w:bCs/>
          <w:szCs w:val="28"/>
        </w:rPr>
        <w:t>để thực hiện giai đoạn 2026-2030</w:t>
      </w:r>
      <w:r w:rsidR="0017535C" w:rsidRPr="005A39D7">
        <w:rPr>
          <w:bCs/>
          <w:szCs w:val="28"/>
          <w:lang w:val="vi-VN"/>
        </w:rPr>
        <w:t xml:space="preserve"> khoảng 193 triệu đồng</w:t>
      </w:r>
      <w:r w:rsidR="000F4A2C" w:rsidRPr="005A39D7">
        <w:rPr>
          <w:bCs/>
          <w:szCs w:val="28"/>
        </w:rPr>
        <w:t>,</w:t>
      </w:r>
      <w:r w:rsidRPr="005A39D7">
        <w:rPr>
          <w:bCs/>
          <w:szCs w:val="28"/>
          <w:lang w:val="vi-VN"/>
        </w:rPr>
        <w:t xml:space="preserve"> </w:t>
      </w:r>
      <w:r w:rsidRPr="005A39D7">
        <w:rPr>
          <w:szCs w:val="28"/>
          <w:lang w:val="pt-BR"/>
        </w:rPr>
        <w:t xml:space="preserve">kinh phí đối ứng của thành phố 1,6 lần khoảng 308,8 triệu đồng, </w:t>
      </w:r>
      <w:r w:rsidR="000F4A2C" w:rsidRPr="005A39D7">
        <w:rPr>
          <w:szCs w:val="28"/>
          <w:lang w:val="pt-BR"/>
        </w:rPr>
        <w:t>dự kiến mỗi xã, phường được phân bổ bình quân 12,545 triệu đồng/05 năm</w:t>
      </w:r>
      <w:r w:rsidRPr="005A39D7">
        <w:rPr>
          <w:szCs w:val="28"/>
          <w:lang w:val="vi-VN"/>
        </w:rPr>
        <w:t>,</w:t>
      </w:r>
      <w:r w:rsidR="0017535C" w:rsidRPr="005A39D7">
        <w:rPr>
          <w:bCs/>
          <w:szCs w:val="28"/>
        </w:rPr>
        <w:t xml:space="preserve"> </w:t>
      </w:r>
      <w:r w:rsidRPr="005A39D7">
        <w:rPr>
          <w:szCs w:val="28"/>
          <w:lang w:val="pt-BR"/>
        </w:rPr>
        <w:t xml:space="preserve">nguồn vốn này bố trí để thực hiện nhiều nội dung hỗ trợ theo quy định tại Quyết định 417/QĐ –BNNMT ngày 31 tháng 10 năm 2026 của Bộ Nông nghiệp và Môi trường, Thông tư số 23/2026/TT-BNNMT </w:t>
      </w:r>
      <w:r w:rsidRPr="005A39D7">
        <w:rPr>
          <w:spacing w:val="-4"/>
          <w:szCs w:val="28"/>
        </w:rPr>
        <w:t>ngày 23 tháng 5 năm 2026 của Bộ trưởng Bộ Nông nghiệp và Môi trường</w:t>
      </w:r>
      <w:r w:rsidRPr="005A39D7">
        <w:rPr>
          <w:szCs w:val="28"/>
          <w:lang w:val="pt-BR"/>
        </w:rPr>
        <w:t xml:space="preserve">, Thông tư số </w:t>
      </w:r>
      <w:r w:rsidRPr="005A39D7">
        <w:rPr>
          <w:spacing w:val="-4"/>
          <w:szCs w:val="28"/>
        </w:rPr>
        <w:t>02/2026/TT-BDTTG ngày 04 tháng 6 năm 2026 của Bộ Dân tộc và Tôn giáo,</w:t>
      </w:r>
      <w:r w:rsidRPr="005A39D7">
        <w:rPr>
          <w:szCs w:val="28"/>
          <w:lang w:val="pt-BR"/>
        </w:rPr>
        <w:t xml:space="preserve"> trong đó có nội dung hỗ trợ các dự án phát triển sản xuất.</w:t>
      </w:r>
    </w:p>
    <w:p w14:paraId="49A8DB95" w14:textId="00384C1A" w:rsidR="001E6CC4" w:rsidRPr="005A39D7" w:rsidRDefault="00567D8F" w:rsidP="00743CA0">
      <w:pPr>
        <w:widowControl w:val="0"/>
        <w:shd w:val="clear" w:color="auto" w:fill="FFFFFF"/>
        <w:tabs>
          <w:tab w:val="left" w:pos="709"/>
        </w:tabs>
        <w:spacing w:before="120" w:after="120"/>
        <w:ind w:firstLine="567"/>
        <w:jc w:val="both"/>
        <w:rPr>
          <w:bCs/>
          <w:szCs w:val="28"/>
        </w:rPr>
      </w:pPr>
      <w:r w:rsidRPr="005A39D7">
        <w:rPr>
          <w:bCs/>
          <w:szCs w:val="28"/>
        </w:rPr>
        <w:t xml:space="preserve">Việc quy </w:t>
      </w:r>
      <w:r w:rsidRPr="005A39D7">
        <w:rPr>
          <w:bCs/>
          <w:szCs w:val="28"/>
          <w:lang w:val="vi-VN"/>
        </w:rPr>
        <w:t xml:space="preserve">định </w:t>
      </w:r>
      <w:r w:rsidRPr="005A39D7">
        <w:rPr>
          <w:bCs/>
          <w:szCs w:val="28"/>
        </w:rPr>
        <w:t xml:space="preserve">mức hỗ trợ </w:t>
      </w:r>
      <w:r w:rsidRPr="005A39D7">
        <w:rPr>
          <w:bCs/>
          <w:szCs w:val="28"/>
          <w:lang w:val="vi-VN"/>
        </w:rPr>
        <w:t xml:space="preserve">01 </w:t>
      </w:r>
      <w:r w:rsidRPr="005A39D7">
        <w:rPr>
          <w:bCs/>
          <w:szCs w:val="28"/>
        </w:rPr>
        <w:t xml:space="preserve">dự án và định mức hỗ trợ các đối tượng tham gia dự án phát triển sản xuất được xây dựng trên cơ sở tổng kết thực tiễn triển khai giai đoạn 2021-2025, phù hợp với điều kiện kinh tế - xã hội của </w:t>
      </w:r>
      <w:r w:rsidRPr="005A39D7">
        <w:rPr>
          <w:bCs/>
          <w:szCs w:val="28"/>
          <w:lang w:val="vi-VN"/>
        </w:rPr>
        <w:t>thành phố</w:t>
      </w:r>
      <w:r w:rsidRPr="005A39D7">
        <w:rPr>
          <w:bCs/>
          <w:szCs w:val="28"/>
        </w:rPr>
        <w:t>, khả năng cân đối nguồn lực và nguồn vốn thực hiện Chương trình mục tiêu quốc gia được cấp có thẩm quyền giao</w:t>
      </w:r>
      <w:r w:rsidR="00A96BF1" w:rsidRPr="005A39D7">
        <w:rPr>
          <w:bCs/>
          <w:szCs w:val="28"/>
          <w:lang w:val="vi-VN"/>
        </w:rPr>
        <w:t>,</w:t>
      </w:r>
      <w:r w:rsidR="00A96BF1" w:rsidRPr="005A39D7">
        <w:rPr>
          <w:bCs/>
          <w:szCs w:val="28"/>
        </w:rPr>
        <w:t xml:space="preserve"> bảo đảm tính khả thi trong quá trình tổ chức thực hiện</w:t>
      </w:r>
      <w:r w:rsidR="00A96BF1" w:rsidRPr="005A39D7">
        <w:rPr>
          <w:bCs/>
          <w:szCs w:val="28"/>
          <w:lang w:val="vi-VN"/>
        </w:rPr>
        <w:t>.</w:t>
      </w:r>
      <w:r w:rsidRPr="005A39D7">
        <w:rPr>
          <w:bCs/>
          <w:szCs w:val="28"/>
        </w:rPr>
        <w:t xml:space="preserve"> </w:t>
      </w:r>
    </w:p>
    <w:p w14:paraId="086582C8" w14:textId="6C5870D9" w:rsidR="001E6CC4" w:rsidRPr="005A39D7" w:rsidRDefault="00567D8F" w:rsidP="00743CA0">
      <w:pPr>
        <w:widowControl w:val="0"/>
        <w:shd w:val="clear" w:color="auto" w:fill="FFFFFF"/>
        <w:tabs>
          <w:tab w:val="left" w:pos="709"/>
        </w:tabs>
        <w:spacing w:before="120" w:after="120"/>
        <w:ind w:firstLine="567"/>
        <w:jc w:val="both"/>
        <w:rPr>
          <w:bCs/>
          <w:szCs w:val="28"/>
        </w:rPr>
      </w:pPr>
      <w:r w:rsidRPr="005A39D7">
        <w:rPr>
          <w:bCs/>
          <w:szCs w:val="28"/>
        </w:rPr>
        <w:t xml:space="preserve">Do đó, việc ban hành Nghị quyết của Hội đồng nhân dân </w:t>
      </w:r>
      <w:r w:rsidRPr="005A39D7">
        <w:rPr>
          <w:bCs/>
          <w:szCs w:val="28"/>
          <w:lang w:val="vi-VN"/>
        </w:rPr>
        <w:t>thành phố</w:t>
      </w:r>
      <w:r w:rsidRPr="005A39D7">
        <w:rPr>
          <w:bCs/>
          <w:szCs w:val="28"/>
        </w:rPr>
        <w:t xml:space="preserve"> quy định mức hỗ trợ </w:t>
      </w:r>
      <w:r w:rsidR="005802CC" w:rsidRPr="00F6582B">
        <w:rPr>
          <w:bCs/>
          <w:color w:val="FF0000"/>
          <w:szCs w:val="28"/>
        </w:rPr>
        <w:t xml:space="preserve">vốn ngân sách nhà nước thực hiện </w:t>
      </w:r>
      <w:r w:rsidRPr="005A39D7">
        <w:rPr>
          <w:bCs/>
          <w:szCs w:val="28"/>
        </w:rPr>
        <w:t>01 dự án, định mức hỗ trợ các đối tượng tham gia dự án phát triển sản xuất thuộc các chương trình mục tiêu quốc gia</w:t>
      </w:r>
      <w:r w:rsidRPr="005A39D7">
        <w:rPr>
          <w:bCs/>
          <w:szCs w:val="28"/>
          <w:lang w:val="vi-VN"/>
        </w:rPr>
        <w:t xml:space="preserve"> xây dựng nông thôn mới, giảm nghèo bền vững và phát triển kinh tế vùng đồng bào dân tộc thiểu số và miền núi giai đoạn 2026-2030</w:t>
      </w:r>
      <w:r w:rsidRPr="005A39D7">
        <w:rPr>
          <w:bCs/>
          <w:szCs w:val="28"/>
        </w:rPr>
        <w:t xml:space="preserve"> </w:t>
      </w:r>
      <w:r w:rsidR="00A96BF1" w:rsidRPr="005A39D7">
        <w:rPr>
          <w:bCs/>
          <w:szCs w:val="28"/>
          <w:lang w:val="vi-VN"/>
        </w:rPr>
        <w:t>theo qui định t</w:t>
      </w:r>
      <w:r w:rsidR="00A96BF1" w:rsidRPr="005A39D7">
        <w:rPr>
          <w:bCs/>
          <w:spacing w:val="-4"/>
          <w:szCs w:val="28"/>
        </w:rPr>
        <w:t xml:space="preserve">ại điểm d khoản 1 Điều 56 Nghị định 358/2025/NĐ-CP ban hành ngày 31/12/2025 của Chính phủ về Quy định cơ chế quản lý, tổ chức thực hiện các Chương trình mục tiêu quốc gia </w:t>
      </w:r>
      <w:r w:rsidRPr="005A39D7">
        <w:rPr>
          <w:bCs/>
          <w:szCs w:val="28"/>
        </w:rPr>
        <w:t>là cần thiết nhằm tạo cơ sở pháp lý thống nhất để các cơ quan, đơn vị, địa phương và các tổ chức, cá nhân có liên quan tổ chức triển khai thực hiện; bảo đảm công khai, minh bạch, đồng bộ trong quản lý và sử dụng nguồn vốn</w:t>
      </w:r>
      <w:r w:rsidRPr="005A39D7">
        <w:rPr>
          <w:bCs/>
          <w:szCs w:val="28"/>
          <w:lang w:val="vi-VN"/>
        </w:rPr>
        <w:t xml:space="preserve"> hiệu quả</w:t>
      </w:r>
      <w:r w:rsidRPr="005A39D7">
        <w:rPr>
          <w:bCs/>
          <w:szCs w:val="28"/>
        </w:rPr>
        <w:t>.</w:t>
      </w:r>
    </w:p>
    <w:p w14:paraId="4F85F717" w14:textId="0FE1B95C" w:rsidR="001E6CC4" w:rsidRPr="005A39D7" w:rsidRDefault="000B21BC" w:rsidP="00743CA0">
      <w:pPr>
        <w:widowControl w:val="0"/>
        <w:shd w:val="clear" w:color="auto" w:fill="FFFFFF"/>
        <w:tabs>
          <w:tab w:val="left" w:pos="709"/>
        </w:tabs>
        <w:spacing w:before="120" w:after="120"/>
        <w:ind w:firstLine="567"/>
        <w:jc w:val="both"/>
        <w:rPr>
          <w:b/>
          <w:szCs w:val="28"/>
        </w:rPr>
      </w:pPr>
      <w:r w:rsidRPr="005A39D7">
        <w:rPr>
          <w:b/>
          <w:szCs w:val="28"/>
        </w:rPr>
        <w:t xml:space="preserve">II. </w:t>
      </w:r>
      <w:r w:rsidR="00722220" w:rsidRPr="005A39D7">
        <w:rPr>
          <w:b/>
          <w:szCs w:val="28"/>
        </w:rPr>
        <w:t xml:space="preserve">MỤC ĐÍCH BAN HÀNH, QUAN ĐIỂM XÂY DỰNG </w:t>
      </w:r>
      <w:r w:rsidR="00145391" w:rsidRPr="005A39D7">
        <w:rPr>
          <w:b/>
          <w:szCs w:val="28"/>
        </w:rPr>
        <w:t xml:space="preserve">DỰ THẢO </w:t>
      </w:r>
      <w:r w:rsidR="00722220" w:rsidRPr="005A39D7">
        <w:rPr>
          <w:b/>
          <w:szCs w:val="28"/>
        </w:rPr>
        <w:t>NGHỊ QUYẾT</w:t>
      </w:r>
      <w:r w:rsidRPr="005A39D7">
        <w:rPr>
          <w:b/>
          <w:szCs w:val="28"/>
        </w:rPr>
        <w:t xml:space="preserve"> </w:t>
      </w:r>
    </w:p>
    <w:p w14:paraId="200B18EF" w14:textId="6190AFB9" w:rsidR="001E6CC4" w:rsidRPr="005A39D7" w:rsidRDefault="000B21BC" w:rsidP="00743CA0">
      <w:pPr>
        <w:widowControl w:val="0"/>
        <w:shd w:val="clear" w:color="auto" w:fill="FFFFFF"/>
        <w:tabs>
          <w:tab w:val="left" w:pos="709"/>
        </w:tabs>
        <w:spacing w:before="120" w:after="120"/>
        <w:ind w:firstLine="567"/>
        <w:jc w:val="both"/>
        <w:rPr>
          <w:szCs w:val="28"/>
          <w:lang w:val="pt-BR"/>
        </w:rPr>
      </w:pPr>
      <w:r w:rsidRPr="005A39D7">
        <w:rPr>
          <w:b/>
          <w:szCs w:val="28"/>
        </w:rPr>
        <w:t xml:space="preserve">1. </w:t>
      </w:r>
      <w:r w:rsidR="00722220" w:rsidRPr="005A39D7">
        <w:rPr>
          <w:b/>
          <w:szCs w:val="28"/>
        </w:rPr>
        <w:t>Mục đích ban hành</w:t>
      </w:r>
    </w:p>
    <w:p w14:paraId="6A747184" w14:textId="06B239FB" w:rsidR="001E6CC4" w:rsidRPr="005A39D7" w:rsidRDefault="00A96BF1" w:rsidP="00743CA0">
      <w:pPr>
        <w:widowControl w:val="0"/>
        <w:shd w:val="clear" w:color="auto" w:fill="FFFFFF"/>
        <w:tabs>
          <w:tab w:val="left" w:pos="709"/>
        </w:tabs>
        <w:spacing w:before="120" w:after="120"/>
        <w:ind w:firstLine="567"/>
        <w:jc w:val="both"/>
        <w:rPr>
          <w:spacing w:val="-2"/>
          <w:szCs w:val="28"/>
        </w:rPr>
      </w:pPr>
      <w:r w:rsidRPr="005A39D7">
        <w:rPr>
          <w:spacing w:val="-2"/>
          <w:szCs w:val="28"/>
          <w:lang w:val="es-DO"/>
        </w:rPr>
        <w:t xml:space="preserve">Nhằm cụ thể hóa nội dung quy định tại </w:t>
      </w:r>
      <w:r w:rsidRPr="005A39D7">
        <w:rPr>
          <w:bCs/>
          <w:szCs w:val="28"/>
        </w:rPr>
        <w:t>điểm d khoản 1 Điều 56 Nghị định số 358/2025/NĐ-CP</w:t>
      </w:r>
      <w:r w:rsidRPr="005A39D7">
        <w:rPr>
          <w:bCs/>
          <w:szCs w:val="28"/>
          <w:lang w:val="vi-VN"/>
        </w:rPr>
        <w:t xml:space="preserve"> ngày 31/12/2025 của Chính phủ </w:t>
      </w:r>
      <w:r w:rsidRPr="005A39D7">
        <w:rPr>
          <w:bCs/>
          <w:spacing w:val="-4"/>
          <w:szCs w:val="28"/>
        </w:rPr>
        <w:t>về Quy định cơ chế quản lý, tổ chức thực hiện các Chương trình mục tiêu quốc gia</w:t>
      </w:r>
      <w:r w:rsidRPr="005A39D7">
        <w:rPr>
          <w:spacing w:val="-2"/>
          <w:szCs w:val="28"/>
          <w:lang w:val="es-DO"/>
        </w:rPr>
        <w:t xml:space="preserve">. Đồng thời </w:t>
      </w:r>
      <w:r w:rsidRPr="005A39D7">
        <w:rPr>
          <w:szCs w:val="28"/>
        </w:rPr>
        <w:t xml:space="preserve">bảo đảm thống nhất, </w:t>
      </w:r>
      <w:r w:rsidRPr="005A39D7">
        <w:rPr>
          <w:spacing w:val="-2"/>
          <w:szCs w:val="28"/>
        </w:rPr>
        <w:t>đồng bộ</w:t>
      </w:r>
      <w:r w:rsidRPr="005A39D7">
        <w:rPr>
          <w:spacing w:val="-2"/>
          <w:szCs w:val="28"/>
          <w:lang w:val="vi-VN"/>
        </w:rPr>
        <w:t xml:space="preserve"> trong quản lý, giám sát và</w:t>
      </w:r>
      <w:r w:rsidRPr="005A39D7">
        <w:rPr>
          <w:szCs w:val="28"/>
        </w:rPr>
        <w:t xml:space="preserve"> triển khai các hoạt động hỗ trợ phát triển sản xuất</w:t>
      </w:r>
      <w:r w:rsidRPr="005A39D7">
        <w:rPr>
          <w:szCs w:val="28"/>
          <w:lang w:val="vi-VN"/>
        </w:rPr>
        <w:t xml:space="preserve"> </w:t>
      </w:r>
      <w:r w:rsidRPr="005A39D7">
        <w:rPr>
          <w:szCs w:val="28"/>
        </w:rPr>
        <w:t xml:space="preserve">trên địa bàn </w:t>
      </w:r>
      <w:r w:rsidRPr="005A39D7">
        <w:rPr>
          <w:szCs w:val="28"/>
          <w:lang w:val="vi-VN"/>
        </w:rPr>
        <w:t>thành phố Huế</w:t>
      </w:r>
      <w:r w:rsidRPr="005A39D7">
        <w:rPr>
          <w:spacing w:val="-2"/>
          <w:szCs w:val="28"/>
          <w:lang w:val="es-DO"/>
        </w:rPr>
        <w:t xml:space="preserve">.  </w:t>
      </w:r>
      <w:r w:rsidRPr="005A39D7">
        <w:rPr>
          <w:spacing w:val="-2"/>
          <w:szCs w:val="28"/>
        </w:rPr>
        <w:t xml:space="preserve"> </w:t>
      </w:r>
    </w:p>
    <w:p w14:paraId="28D46BB8" w14:textId="20DAA323" w:rsidR="001E6CC4" w:rsidRPr="005A39D7" w:rsidRDefault="000B21BC" w:rsidP="00743CA0">
      <w:pPr>
        <w:widowControl w:val="0"/>
        <w:shd w:val="clear" w:color="auto" w:fill="FFFFFF"/>
        <w:tabs>
          <w:tab w:val="left" w:pos="709"/>
        </w:tabs>
        <w:spacing w:before="120" w:after="120"/>
        <w:ind w:firstLine="567"/>
        <w:jc w:val="both"/>
        <w:rPr>
          <w:szCs w:val="28"/>
          <w:lang w:val="pt-BR"/>
        </w:rPr>
      </w:pPr>
      <w:r w:rsidRPr="005A39D7">
        <w:rPr>
          <w:b/>
          <w:szCs w:val="28"/>
        </w:rPr>
        <w:t xml:space="preserve">2. </w:t>
      </w:r>
      <w:r w:rsidR="00CE1D53" w:rsidRPr="005A39D7">
        <w:rPr>
          <w:b/>
          <w:szCs w:val="28"/>
        </w:rPr>
        <w:t>Quan điểm xây dựng</w:t>
      </w:r>
      <w:r w:rsidR="00145391" w:rsidRPr="005A39D7">
        <w:rPr>
          <w:b/>
          <w:szCs w:val="28"/>
        </w:rPr>
        <w:t xml:space="preserve"> dự thảo</w:t>
      </w:r>
      <w:r w:rsidR="00CE1D53" w:rsidRPr="005A39D7">
        <w:rPr>
          <w:b/>
          <w:szCs w:val="28"/>
        </w:rPr>
        <w:t xml:space="preserve"> Nghị quyết</w:t>
      </w:r>
    </w:p>
    <w:p w14:paraId="5ACB7EC9" w14:textId="7EB13F11" w:rsidR="00154798" w:rsidRPr="005A39D7" w:rsidRDefault="00D05A12" w:rsidP="00743CA0">
      <w:pPr>
        <w:widowControl w:val="0"/>
        <w:shd w:val="clear" w:color="auto" w:fill="FFFFFF"/>
        <w:tabs>
          <w:tab w:val="left" w:pos="709"/>
        </w:tabs>
        <w:spacing w:before="120" w:after="120"/>
        <w:ind w:firstLine="567"/>
        <w:jc w:val="both"/>
        <w:rPr>
          <w:szCs w:val="28"/>
          <w:lang w:val="pt-BR"/>
        </w:rPr>
      </w:pPr>
      <w:r w:rsidRPr="005A39D7">
        <w:rPr>
          <w:rStyle w:val="fontstyle01"/>
          <w:rFonts w:ascii="Times New Roman" w:hAnsi="Times New Roman"/>
          <w:i w:val="0"/>
          <w:color w:val="auto"/>
          <w:sz w:val="28"/>
          <w:szCs w:val="28"/>
        </w:rPr>
        <w:t xml:space="preserve">- Việc xây dựng Nghị quyết bảo đảm tuân thủ đúng </w:t>
      </w:r>
      <w:r w:rsidR="00A96BF1" w:rsidRPr="005A39D7">
        <w:rPr>
          <w:rStyle w:val="fontstyle01"/>
          <w:rFonts w:ascii="Times New Roman" w:hAnsi="Times New Roman"/>
          <w:i w:val="0"/>
          <w:color w:val="auto"/>
          <w:sz w:val="28"/>
          <w:szCs w:val="28"/>
          <w:lang w:val="vi-VN"/>
        </w:rPr>
        <w:t xml:space="preserve">quy định, </w:t>
      </w:r>
      <w:r w:rsidRPr="005A39D7">
        <w:rPr>
          <w:rStyle w:val="fontstyle01"/>
          <w:rFonts w:ascii="Times New Roman" w:hAnsi="Times New Roman"/>
          <w:i w:val="0"/>
          <w:color w:val="auto"/>
          <w:sz w:val="28"/>
          <w:szCs w:val="28"/>
        </w:rPr>
        <w:t>thẩm quyền, trình tự, thủ tục theo quy định Luật ban hành văn bản quy phạm pháp luật</w:t>
      </w:r>
    </w:p>
    <w:p w14:paraId="67B5B57D" w14:textId="70CD68B5" w:rsidR="00D05A12" w:rsidRPr="005A39D7" w:rsidRDefault="00D05A12" w:rsidP="00743CA0">
      <w:pPr>
        <w:widowControl w:val="0"/>
        <w:shd w:val="clear" w:color="auto" w:fill="FFFFFF"/>
        <w:tabs>
          <w:tab w:val="left" w:pos="709"/>
        </w:tabs>
        <w:spacing w:before="120" w:after="120"/>
        <w:ind w:firstLine="567"/>
        <w:jc w:val="both"/>
        <w:rPr>
          <w:rStyle w:val="fontstyle01"/>
          <w:rFonts w:ascii="Times New Roman" w:hAnsi="Times New Roman"/>
          <w:i w:val="0"/>
          <w:color w:val="auto"/>
          <w:sz w:val="28"/>
          <w:szCs w:val="28"/>
          <w:lang w:val="pt-BR"/>
        </w:rPr>
      </w:pPr>
      <w:r w:rsidRPr="005A39D7">
        <w:rPr>
          <w:rStyle w:val="fontstyle01"/>
          <w:rFonts w:ascii="Times New Roman" w:hAnsi="Times New Roman"/>
          <w:i w:val="0"/>
          <w:color w:val="auto"/>
          <w:sz w:val="28"/>
          <w:szCs w:val="28"/>
        </w:rPr>
        <w:t>- Đảm bảo tính hợp hiến, hợp pháp, hợp lý và thống nhất với các quy định tại các văn bản quy phạm pháp luật liên quan.</w:t>
      </w:r>
    </w:p>
    <w:p w14:paraId="2F29EFC2" w14:textId="57D7287F" w:rsidR="00A96BF1" w:rsidRPr="005A39D7" w:rsidRDefault="003C1114" w:rsidP="00743CA0">
      <w:pPr>
        <w:spacing w:before="120" w:after="120"/>
        <w:ind w:firstLine="567"/>
        <w:jc w:val="both"/>
        <w:rPr>
          <w:szCs w:val="28"/>
          <w:lang w:val="es-DO"/>
        </w:rPr>
      </w:pPr>
      <w:r w:rsidRPr="005A39D7">
        <w:rPr>
          <w:bCs/>
          <w:iCs/>
          <w:szCs w:val="28"/>
          <w:lang w:val="vi-VN"/>
        </w:rPr>
        <w:t>- Xác định</w:t>
      </w:r>
      <w:r w:rsidR="00A96BF1" w:rsidRPr="005A39D7">
        <w:rPr>
          <w:bCs/>
          <w:iCs/>
          <w:szCs w:val="28"/>
        </w:rPr>
        <w:t xml:space="preserve"> </w:t>
      </w:r>
      <w:r w:rsidRPr="005A39D7">
        <w:rPr>
          <w:bCs/>
          <w:iCs/>
          <w:szCs w:val="28"/>
          <w:lang w:val="vi-VN"/>
        </w:rPr>
        <w:t xml:space="preserve">rõ </w:t>
      </w:r>
      <w:r w:rsidR="00A96BF1" w:rsidRPr="005A39D7">
        <w:rPr>
          <w:bCs/>
          <w:iCs/>
          <w:szCs w:val="28"/>
        </w:rPr>
        <w:t>mục tiêu, nhiệm vụ và nội dung</w:t>
      </w:r>
      <w:r w:rsidRPr="005A39D7">
        <w:rPr>
          <w:bCs/>
          <w:iCs/>
          <w:szCs w:val="28"/>
          <w:lang w:val="vi-VN"/>
        </w:rPr>
        <w:t>, định mức</w:t>
      </w:r>
      <w:r w:rsidR="00A96BF1" w:rsidRPr="005A39D7">
        <w:rPr>
          <w:bCs/>
          <w:iCs/>
          <w:szCs w:val="28"/>
        </w:rPr>
        <w:t xml:space="preserve"> </w:t>
      </w:r>
      <w:r w:rsidR="00A96BF1" w:rsidRPr="005A39D7">
        <w:rPr>
          <w:bCs/>
          <w:iCs/>
          <w:szCs w:val="28"/>
          <w:lang w:val="es-DO"/>
        </w:rPr>
        <w:t>hỗ trợ</w:t>
      </w:r>
      <w:r w:rsidRPr="005A39D7">
        <w:rPr>
          <w:bCs/>
          <w:iCs/>
          <w:szCs w:val="28"/>
          <w:lang w:val="vi-VN"/>
        </w:rPr>
        <w:t xml:space="preserve"> các dự án</w:t>
      </w:r>
      <w:r w:rsidR="00A96BF1" w:rsidRPr="005A39D7">
        <w:rPr>
          <w:bCs/>
          <w:iCs/>
          <w:szCs w:val="28"/>
          <w:lang w:val="es-DO"/>
        </w:rPr>
        <w:t xml:space="preserve"> </w:t>
      </w:r>
      <w:r w:rsidRPr="005A39D7">
        <w:rPr>
          <w:bCs/>
          <w:iCs/>
          <w:szCs w:val="28"/>
          <w:lang w:val="vi-VN"/>
        </w:rPr>
        <w:t xml:space="preserve">phù hợp với địa bàn, đối tượng tham gia dự án </w:t>
      </w:r>
      <w:r w:rsidR="00A96BF1" w:rsidRPr="005A39D7">
        <w:rPr>
          <w:bCs/>
          <w:iCs/>
          <w:szCs w:val="28"/>
          <w:lang w:val="es-DO"/>
        </w:rPr>
        <w:t>phát triển sản xuất</w:t>
      </w:r>
      <w:r w:rsidR="00A96BF1" w:rsidRPr="005A39D7">
        <w:rPr>
          <w:szCs w:val="28"/>
        </w:rPr>
        <w:t>; tăng cường phân cấp cho cơ sở để tạo sự chủ động, linh hoạt trong triển khai thực hiện.</w:t>
      </w:r>
    </w:p>
    <w:p w14:paraId="14E924AE" w14:textId="66E29D9D" w:rsidR="005F457E" w:rsidRPr="005A39D7" w:rsidRDefault="00CE1D53" w:rsidP="00743CA0">
      <w:pPr>
        <w:autoSpaceDE w:val="0"/>
        <w:autoSpaceDN w:val="0"/>
        <w:adjustRightInd w:val="0"/>
        <w:spacing w:before="120" w:after="120"/>
        <w:ind w:firstLine="567"/>
        <w:jc w:val="both"/>
        <w:rPr>
          <w:b/>
          <w:szCs w:val="28"/>
          <w:lang w:val="nl-NL" w:eastAsia="vi-VN"/>
        </w:rPr>
      </w:pPr>
      <w:r w:rsidRPr="005A39D7">
        <w:rPr>
          <w:b/>
          <w:szCs w:val="28"/>
          <w:lang w:val="nl-NL" w:eastAsia="vi-VN"/>
        </w:rPr>
        <w:lastRenderedPageBreak/>
        <w:t xml:space="preserve">III. QUÁ TRÌNH XÂY DỰNG </w:t>
      </w:r>
      <w:r w:rsidR="00D419C0" w:rsidRPr="005A39D7">
        <w:rPr>
          <w:b/>
          <w:szCs w:val="28"/>
          <w:lang w:val="nl-NL" w:eastAsia="vi-VN"/>
        </w:rPr>
        <w:t xml:space="preserve">DỰ THẢO </w:t>
      </w:r>
      <w:r w:rsidRPr="005A39D7">
        <w:rPr>
          <w:b/>
          <w:szCs w:val="28"/>
          <w:lang w:val="nl-NL" w:eastAsia="vi-VN"/>
        </w:rPr>
        <w:t>NGHỊ QUYẾT</w:t>
      </w:r>
    </w:p>
    <w:p w14:paraId="174FE4F5" w14:textId="49D106D1" w:rsidR="006D4572" w:rsidRPr="005A39D7" w:rsidRDefault="006D4572" w:rsidP="00743CA0">
      <w:pPr>
        <w:spacing w:before="120" w:after="120"/>
        <w:ind w:firstLine="567"/>
        <w:jc w:val="both"/>
        <w:rPr>
          <w:i/>
          <w:szCs w:val="28"/>
        </w:rPr>
      </w:pPr>
      <w:r w:rsidRPr="005A39D7">
        <w:rPr>
          <w:rStyle w:val="fontstyle01"/>
          <w:rFonts w:ascii="Times New Roman" w:hAnsi="Times New Roman"/>
          <w:i w:val="0"/>
          <w:color w:val="auto"/>
          <w:sz w:val="28"/>
          <w:szCs w:val="28"/>
        </w:rPr>
        <w:t xml:space="preserve">Ngày </w:t>
      </w:r>
      <w:r w:rsidR="00A55D19" w:rsidRPr="005A39D7">
        <w:rPr>
          <w:rStyle w:val="fontstyle01"/>
          <w:rFonts w:ascii="Times New Roman" w:hAnsi="Times New Roman"/>
          <w:i w:val="0"/>
          <w:color w:val="auto"/>
          <w:sz w:val="28"/>
          <w:szCs w:val="28"/>
        </w:rPr>
        <w:t>0</w:t>
      </w:r>
      <w:r w:rsidRPr="005A39D7">
        <w:rPr>
          <w:rStyle w:val="fontstyle01"/>
          <w:rFonts w:ascii="Times New Roman" w:hAnsi="Times New Roman"/>
          <w:i w:val="0"/>
          <w:color w:val="auto"/>
          <w:sz w:val="28"/>
          <w:szCs w:val="28"/>
        </w:rPr>
        <w:t>2 tháng 7 năm 202</w:t>
      </w:r>
      <w:r w:rsidR="00A55D19" w:rsidRPr="005A39D7">
        <w:rPr>
          <w:rStyle w:val="fontstyle01"/>
          <w:rFonts w:ascii="Times New Roman" w:hAnsi="Times New Roman"/>
          <w:i w:val="0"/>
          <w:color w:val="auto"/>
          <w:sz w:val="28"/>
          <w:szCs w:val="28"/>
        </w:rPr>
        <w:t>6</w:t>
      </w:r>
      <w:r w:rsidRPr="005A39D7">
        <w:rPr>
          <w:rStyle w:val="fontstyle01"/>
          <w:rFonts w:ascii="Times New Roman" w:hAnsi="Times New Roman"/>
          <w:i w:val="0"/>
          <w:color w:val="auto"/>
          <w:sz w:val="28"/>
          <w:szCs w:val="28"/>
        </w:rPr>
        <w:t xml:space="preserve">, </w:t>
      </w:r>
      <w:r w:rsidR="00453B41" w:rsidRPr="005A39D7">
        <w:rPr>
          <w:rStyle w:val="fontstyle01"/>
          <w:rFonts w:ascii="Times New Roman" w:hAnsi="Times New Roman"/>
          <w:i w:val="0"/>
          <w:color w:val="auto"/>
          <w:sz w:val="28"/>
          <w:szCs w:val="28"/>
        </w:rPr>
        <w:t>Ủy ban nhân dân</w:t>
      </w:r>
      <w:r w:rsidRPr="005A39D7">
        <w:rPr>
          <w:rStyle w:val="fontstyle01"/>
          <w:rFonts w:ascii="Times New Roman" w:hAnsi="Times New Roman"/>
          <w:i w:val="0"/>
          <w:color w:val="auto"/>
          <w:sz w:val="28"/>
          <w:szCs w:val="28"/>
        </w:rPr>
        <w:t xml:space="preserve"> thành phố Huế có Tờ trình số 96</w:t>
      </w:r>
      <w:r w:rsidR="00A55D19" w:rsidRPr="005A39D7">
        <w:rPr>
          <w:rStyle w:val="fontstyle01"/>
          <w:rFonts w:ascii="Times New Roman" w:hAnsi="Times New Roman"/>
          <w:i w:val="0"/>
          <w:color w:val="auto"/>
          <w:sz w:val="28"/>
          <w:szCs w:val="28"/>
        </w:rPr>
        <w:t>4</w:t>
      </w:r>
      <w:r w:rsidRPr="005A39D7">
        <w:rPr>
          <w:rStyle w:val="fontstyle01"/>
          <w:rFonts w:ascii="Times New Roman" w:hAnsi="Times New Roman"/>
          <w:i w:val="0"/>
          <w:color w:val="auto"/>
          <w:sz w:val="28"/>
          <w:szCs w:val="28"/>
        </w:rPr>
        <w:t xml:space="preserve">9/TTr-UBND trình Hội đồng nhân dân thành phố </w:t>
      </w:r>
      <w:r w:rsidR="00A55D19" w:rsidRPr="005A39D7">
        <w:rPr>
          <w:rStyle w:val="fontstyle01"/>
          <w:rFonts w:ascii="Times New Roman" w:hAnsi="Times New Roman"/>
          <w:i w:val="0"/>
          <w:color w:val="auto"/>
          <w:sz w:val="28"/>
          <w:szCs w:val="28"/>
        </w:rPr>
        <w:t xml:space="preserve">về việc </w:t>
      </w:r>
      <w:r w:rsidR="00A55D19" w:rsidRPr="005A39D7">
        <w:rPr>
          <w:bCs/>
          <w:szCs w:val="28"/>
        </w:rPr>
        <w:t>ban hành Danh mục Nghị quyết của Hội đồng nhân dân thành phố quy định chi tiết điểm d khoản 1 Điều 56 Nghị định số 358/2025/NĐ-CP</w:t>
      </w:r>
      <w:r w:rsidR="008D63E6" w:rsidRPr="005A39D7">
        <w:rPr>
          <w:rStyle w:val="fontstyle01"/>
          <w:rFonts w:ascii="Times New Roman" w:hAnsi="Times New Roman"/>
          <w:i w:val="0"/>
          <w:color w:val="auto"/>
          <w:sz w:val="28"/>
          <w:szCs w:val="28"/>
        </w:rPr>
        <w:t>.</w:t>
      </w:r>
    </w:p>
    <w:p w14:paraId="48A7E59E" w14:textId="48720968" w:rsidR="00BA0809" w:rsidRPr="005A39D7" w:rsidRDefault="006D4572" w:rsidP="00743CA0">
      <w:pPr>
        <w:widowControl w:val="0"/>
        <w:spacing w:before="120" w:after="120"/>
        <w:ind w:firstLine="567"/>
        <w:jc w:val="both"/>
        <w:rPr>
          <w:bCs/>
          <w:szCs w:val="28"/>
          <w:lang w:val="vi-VN"/>
        </w:rPr>
      </w:pPr>
      <w:r w:rsidRPr="005A39D7">
        <w:rPr>
          <w:rStyle w:val="fontstyle01"/>
          <w:rFonts w:ascii="Times New Roman" w:hAnsi="Times New Roman"/>
          <w:i w:val="0"/>
          <w:color w:val="auto"/>
          <w:sz w:val="28"/>
          <w:szCs w:val="28"/>
        </w:rPr>
        <w:t xml:space="preserve">Sau khi thẩm tra, Thường trực Hội đồng nhân dân thành phố đã ban hành </w:t>
      </w:r>
      <w:r w:rsidRPr="005A39D7">
        <w:rPr>
          <w:szCs w:val="28"/>
          <w:lang w:val="en-GB" w:eastAsia="en-GB"/>
        </w:rPr>
        <w:t xml:space="preserve">Nghị quyết số </w:t>
      </w:r>
      <w:r w:rsidR="003C1114" w:rsidRPr="005A39D7">
        <w:rPr>
          <w:szCs w:val="28"/>
          <w:lang w:val="vi-VN" w:eastAsia="en-GB"/>
        </w:rPr>
        <w:t>104</w:t>
      </w:r>
      <w:r w:rsidRPr="005A39D7">
        <w:rPr>
          <w:szCs w:val="28"/>
          <w:lang w:val="en-GB" w:eastAsia="en-GB"/>
        </w:rPr>
        <w:t xml:space="preserve">/NQ-TT.HĐND ngày </w:t>
      </w:r>
      <w:r w:rsidR="003C1114" w:rsidRPr="005A39D7">
        <w:rPr>
          <w:szCs w:val="28"/>
          <w:lang w:val="vi-VN" w:eastAsia="en-GB"/>
        </w:rPr>
        <w:t>17</w:t>
      </w:r>
      <w:r w:rsidRPr="005A39D7">
        <w:rPr>
          <w:szCs w:val="28"/>
          <w:lang w:val="en-GB" w:eastAsia="en-GB"/>
        </w:rPr>
        <w:t>/</w:t>
      </w:r>
      <w:r w:rsidR="00DF74C0" w:rsidRPr="005A39D7">
        <w:rPr>
          <w:szCs w:val="28"/>
          <w:lang w:val="en-GB" w:eastAsia="en-GB"/>
        </w:rPr>
        <w:t>7</w:t>
      </w:r>
      <w:r w:rsidRPr="005A39D7">
        <w:rPr>
          <w:szCs w:val="28"/>
          <w:lang w:val="en-GB" w:eastAsia="en-GB"/>
        </w:rPr>
        <w:t>/202</w:t>
      </w:r>
      <w:r w:rsidR="00DF74C0" w:rsidRPr="005A39D7">
        <w:rPr>
          <w:szCs w:val="28"/>
          <w:lang w:val="en-GB" w:eastAsia="en-GB"/>
        </w:rPr>
        <w:t>6</w:t>
      </w:r>
      <w:r w:rsidRPr="005A39D7">
        <w:rPr>
          <w:szCs w:val="28"/>
          <w:lang w:val="en-GB" w:eastAsia="en-GB"/>
        </w:rPr>
        <w:t xml:space="preserve"> của Hội đồng nhân dân thành phố về Chương trình xây dựng nghị quyết Hội đồng </w:t>
      </w:r>
      <w:r w:rsidRPr="005A39D7">
        <w:rPr>
          <w:bCs/>
          <w:szCs w:val="28"/>
        </w:rPr>
        <w:t>nhân dân thành phố Huế năm 202</w:t>
      </w:r>
      <w:r w:rsidR="00DF74C0" w:rsidRPr="005A39D7">
        <w:rPr>
          <w:bCs/>
          <w:szCs w:val="28"/>
        </w:rPr>
        <w:t>6</w:t>
      </w:r>
      <w:r w:rsidRPr="005A39D7">
        <w:rPr>
          <w:bCs/>
          <w:szCs w:val="28"/>
        </w:rPr>
        <w:t xml:space="preserve"> (đợt 8)</w:t>
      </w:r>
      <w:r w:rsidRPr="005A39D7">
        <w:rPr>
          <w:szCs w:val="28"/>
        </w:rPr>
        <w:t>;</w:t>
      </w:r>
      <w:r w:rsidR="003C1114" w:rsidRPr="005A39D7">
        <w:rPr>
          <w:szCs w:val="28"/>
          <w:lang w:val="vi-VN"/>
        </w:rPr>
        <w:t xml:space="preserve"> </w:t>
      </w:r>
      <w:r w:rsidR="00DC14E1" w:rsidRPr="005A39D7">
        <w:rPr>
          <w:rStyle w:val="fontstyle01"/>
          <w:rFonts w:ascii="Times New Roman" w:hAnsi="Times New Roman"/>
          <w:i w:val="0"/>
          <w:color w:val="auto"/>
          <w:sz w:val="28"/>
          <w:szCs w:val="28"/>
        </w:rPr>
        <w:t>giao Ủy</w:t>
      </w:r>
      <w:r w:rsidRPr="005A39D7">
        <w:rPr>
          <w:rStyle w:val="fontstyle01"/>
          <w:rFonts w:ascii="Times New Roman" w:hAnsi="Times New Roman"/>
          <w:i w:val="0"/>
          <w:color w:val="auto"/>
          <w:sz w:val="28"/>
          <w:szCs w:val="28"/>
        </w:rPr>
        <w:t xml:space="preserve"> ban nhân dân thành phố chỉ đạo cơ quan chủ trì soạn thảo phối hợp các cơ quan đơn vị, địa phương liên quan để chuẩn bị </w:t>
      </w:r>
      <w:r w:rsidR="006A4CA7" w:rsidRPr="005A39D7">
        <w:rPr>
          <w:rStyle w:val="fontstyle01"/>
          <w:rFonts w:ascii="Times New Roman" w:hAnsi="Times New Roman"/>
          <w:i w:val="0"/>
          <w:color w:val="auto"/>
          <w:sz w:val="28"/>
          <w:szCs w:val="28"/>
        </w:rPr>
        <w:t>T</w:t>
      </w:r>
      <w:r w:rsidRPr="005A39D7">
        <w:rPr>
          <w:rStyle w:val="fontstyle01"/>
          <w:rFonts w:ascii="Times New Roman" w:hAnsi="Times New Roman"/>
          <w:i w:val="0"/>
          <w:color w:val="auto"/>
          <w:sz w:val="28"/>
          <w:szCs w:val="28"/>
        </w:rPr>
        <w:t xml:space="preserve">ờ trình và dự thảo </w:t>
      </w:r>
      <w:r w:rsidR="00064E8B" w:rsidRPr="005A39D7">
        <w:rPr>
          <w:bCs/>
          <w:szCs w:val="28"/>
        </w:rPr>
        <w:t>Nghị quyết</w:t>
      </w:r>
      <w:r w:rsidR="00BA0809" w:rsidRPr="005A39D7">
        <w:rPr>
          <w:bCs/>
          <w:szCs w:val="28"/>
          <w:lang w:val="vi-VN"/>
        </w:rPr>
        <w:t xml:space="preserve"> Hội đồng nhân dân thành phố đúng quy trình, đảm bảo chất lượng.</w:t>
      </w:r>
    </w:p>
    <w:p w14:paraId="67E088C7" w14:textId="53E9F6D7" w:rsidR="006D4572" w:rsidRPr="005A39D7" w:rsidRDefault="003C1114" w:rsidP="00743CA0">
      <w:pPr>
        <w:pStyle w:val="BodyText2"/>
        <w:spacing w:before="120" w:line="240" w:lineRule="auto"/>
        <w:ind w:firstLine="567"/>
        <w:jc w:val="both"/>
        <w:rPr>
          <w:rStyle w:val="fontstyle01"/>
          <w:rFonts w:ascii="Times New Roman" w:hAnsi="Times New Roman"/>
          <w:i w:val="0"/>
          <w:color w:val="auto"/>
          <w:sz w:val="28"/>
          <w:szCs w:val="28"/>
        </w:rPr>
      </w:pPr>
      <w:r w:rsidRPr="005A39D7">
        <w:rPr>
          <w:rFonts w:eastAsia="Times New Roman"/>
          <w:szCs w:val="28"/>
        </w:rPr>
        <w:t xml:space="preserve">Ủy ban nhân dân thành phố </w:t>
      </w:r>
      <w:r w:rsidR="00F941F0" w:rsidRPr="005A39D7">
        <w:rPr>
          <w:rFonts w:eastAsia="Times New Roman"/>
          <w:szCs w:val="28"/>
        </w:rPr>
        <w:t>đã</w:t>
      </w:r>
      <w:r w:rsidR="002472C3" w:rsidRPr="005A39D7">
        <w:rPr>
          <w:rFonts w:eastAsia="Times New Roman"/>
          <w:szCs w:val="28"/>
        </w:rPr>
        <w:t xml:space="preserve"> </w:t>
      </w:r>
      <w:r w:rsidR="002472C3" w:rsidRPr="005A39D7">
        <w:rPr>
          <w:rStyle w:val="fontstyle21"/>
          <w:rFonts w:ascii="Times New Roman" w:hAnsi="Times New Roman"/>
          <w:i w:val="0"/>
          <w:color w:val="auto"/>
        </w:rPr>
        <w:t>ban hành Kế hoạch 420/KH-UBND ngày 23 tháng 7 năm 2026 của UBND thành phố về xây dựng nghị quyết Hội đồng nhân dân thành phố Huế năm 2026 (đợt 8) và</w:t>
      </w:r>
      <w:r w:rsidR="00F941F0" w:rsidRPr="005A39D7">
        <w:rPr>
          <w:rFonts w:eastAsia="Times New Roman"/>
          <w:szCs w:val="28"/>
        </w:rPr>
        <w:t xml:space="preserve"> </w:t>
      </w:r>
      <w:r w:rsidR="00935C9A" w:rsidRPr="005A39D7">
        <w:rPr>
          <w:rFonts w:eastAsia="Times New Roman"/>
          <w:szCs w:val="28"/>
        </w:rPr>
        <w:t xml:space="preserve">chỉ đạo </w:t>
      </w:r>
      <w:r w:rsidR="006D4572" w:rsidRPr="005A39D7">
        <w:rPr>
          <w:rStyle w:val="fontstyle01"/>
          <w:rFonts w:ascii="Times New Roman" w:hAnsi="Times New Roman"/>
          <w:i w:val="0"/>
          <w:color w:val="auto"/>
          <w:sz w:val="28"/>
          <w:szCs w:val="28"/>
        </w:rPr>
        <w:t xml:space="preserve">Sở Nông nghiệp và Môi trường xây dựng </w:t>
      </w:r>
      <w:r w:rsidR="00F941F0" w:rsidRPr="005A39D7">
        <w:rPr>
          <w:rStyle w:val="fontstyle01"/>
          <w:rFonts w:ascii="Times New Roman" w:hAnsi="Times New Roman"/>
          <w:i w:val="0"/>
          <w:color w:val="auto"/>
          <w:sz w:val="28"/>
          <w:szCs w:val="28"/>
        </w:rPr>
        <w:t>hồ sơ d</w:t>
      </w:r>
      <w:r w:rsidR="006D4572" w:rsidRPr="005A39D7">
        <w:rPr>
          <w:rStyle w:val="fontstyle01"/>
          <w:rFonts w:ascii="Times New Roman" w:hAnsi="Times New Roman"/>
          <w:i w:val="0"/>
          <w:color w:val="auto"/>
          <w:sz w:val="28"/>
          <w:szCs w:val="28"/>
        </w:rPr>
        <w:t xml:space="preserve">ự thảo </w:t>
      </w:r>
      <w:r w:rsidR="00064E8B" w:rsidRPr="005A39D7">
        <w:rPr>
          <w:bCs/>
          <w:szCs w:val="28"/>
        </w:rPr>
        <w:t xml:space="preserve">Nghị quyết </w:t>
      </w:r>
      <w:r w:rsidR="00BA0809" w:rsidRPr="005A39D7">
        <w:rPr>
          <w:bCs/>
          <w:szCs w:val="28"/>
          <w:lang w:val="vi-VN"/>
        </w:rPr>
        <w:t>Hội đồng nhân dân</w:t>
      </w:r>
      <w:r w:rsidR="00903C19" w:rsidRPr="005A39D7">
        <w:rPr>
          <w:bCs/>
          <w:szCs w:val="28"/>
          <w:lang w:val="vi-VN"/>
        </w:rPr>
        <w:t xml:space="preserve"> thành phố</w:t>
      </w:r>
      <w:r w:rsidR="00BA0809" w:rsidRPr="005A39D7">
        <w:rPr>
          <w:bCs/>
          <w:szCs w:val="28"/>
          <w:lang w:val="vi-VN"/>
        </w:rPr>
        <w:t xml:space="preserve"> </w:t>
      </w:r>
      <w:r w:rsidR="00064E8B" w:rsidRPr="005A39D7">
        <w:rPr>
          <w:bCs/>
          <w:szCs w:val="28"/>
        </w:rPr>
        <w:t xml:space="preserve">Quy định mức hỗ trợ 01 dự án, định mức hỗ trợ các đối tượng tham gia dự án phát triển sản xuất </w:t>
      </w:r>
      <w:r w:rsidR="00DD1B30" w:rsidRPr="005A39D7">
        <w:rPr>
          <w:bCs/>
          <w:szCs w:val="28"/>
          <w:lang w:val="vi-VN"/>
        </w:rPr>
        <w:t>thực hiện các</w:t>
      </w:r>
      <w:r w:rsidR="00064E8B" w:rsidRPr="005A39D7">
        <w:rPr>
          <w:bCs/>
          <w:szCs w:val="28"/>
        </w:rPr>
        <w:t xml:space="preserve"> </w:t>
      </w:r>
      <w:r w:rsidR="00064E8B" w:rsidRPr="005A39D7">
        <w:rPr>
          <w:bCs/>
          <w:iCs/>
          <w:szCs w:val="28"/>
        </w:rPr>
        <w:t xml:space="preserve">Chương trình mục tiêu quốc gia xây dựng nông thôn mới, giảm nghèo bền vững và phát triển kinh tế - xã hội vùng đồng bào dân tộc thiểu số và miền núi </w:t>
      </w:r>
      <w:r w:rsidR="00BA0809" w:rsidRPr="005A39D7">
        <w:rPr>
          <w:bCs/>
          <w:iCs/>
          <w:szCs w:val="28"/>
        </w:rPr>
        <w:t>trên địa bàn thành phố Huế</w:t>
      </w:r>
      <w:r w:rsidR="00E04F2D" w:rsidRPr="005A39D7">
        <w:rPr>
          <w:bCs/>
          <w:iCs/>
          <w:szCs w:val="28"/>
        </w:rPr>
        <w:t xml:space="preserve"> giai đoạn 2026-2030</w:t>
      </w:r>
      <w:r w:rsidR="006D4572" w:rsidRPr="005A39D7">
        <w:rPr>
          <w:rStyle w:val="fontstyle01"/>
          <w:rFonts w:ascii="Times New Roman" w:hAnsi="Times New Roman"/>
          <w:i w:val="0"/>
          <w:color w:val="auto"/>
          <w:sz w:val="28"/>
          <w:szCs w:val="28"/>
        </w:rPr>
        <w:t>, gửi các Sở</w:t>
      </w:r>
      <w:r w:rsidR="008D63E6" w:rsidRPr="005A39D7">
        <w:rPr>
          <w:rStyle w:val="fontstyle01"/>
          <w:rFonts w:ascii="Times New Roman" w:hAnsi="Times New Roman"/>
          <w:i w:val="0"/>
          <w:color w:val="auto"/>
          <w:sz w:val="28"/>
          <w:szCs w:val="28"/>
        </w:rPr>
        <w:t>,</w:t>
      </w:r>
      <w:r w:rsidR="006D4572" w:rsidRPr="005A39D7">
        <w:rPr>
          <w:rStyle w:val="fontstyle01"/>
          <w:rFonts w:ascii="Times New Roman" w:hAnsi="Times New Roman"/>
          <w:i w:val="0"/>
          <w:color w:val="auto"/>
          <w:sz w:val="28"/>
          <w:szCs w:val="28"/>
        </w:rPr>
        <w:t xml:space="preserve"> ngành, địa phương tham gia góp ý</w:t>
      </w:r>
      <w:r w:rsidR="004B4DFF" w:rsidRPr="005A39D7">
        <w:rPr>
          <w:rStyle w:val="fontstyle01"/>
          <w:rFonts w:ascii="Times New Roman" w:hAnsi="Times New Roman"/>
          <w:i w:val="0"/>
          <w:color w:val="auto"/>
          <w:sz w:val="28"/>
          <w:szCs w:val="28"/>
        </w:rPr>
        <w:t xml:space="preserve"> (Công văn số    /SNNMT-CCPTNTQLCL ngày  /8/2026 về việc….)</w:t>
      </w:r>
      <w:r w:rsidR="00935C9A" w:rsidRPr="005A39D7">
        <w:rPr>
          <w:rStyle w:val="fontstyle01"/>
          <w:rFonts w:ascii="Times New Roman" w:hAnsi="Times New Roman"/>
          <w:i w:val="0"/>
          <w:color w:val="auto"/>
          <w:sz w:val="28"/>
          <w:szCs w:val="28"/>
        </w:rPr>
        <w:t xml:space="preserve">. Trên cơ sở góp ý của các sở, ngành và địa phương, </w:t>
      </w:r>
      <w:r w:rsidR="006D4572" w:rsidRPr="005A39D7">
        <w:rPr>
          <w:rStyle w:val="fontstyle01"/>
          <w:rFonts w:ascii="Times New Roman" w:hAnsi="Times New Roman"/>
          <w:i w:val="0"/>
          <w:color w:val="auto"/>
          <w:sz w:val="28"/>
          <w:szCs w:val="28"/>
        </w:rPr>
        <w:t xml:space="preserve">Sở Nông nghiệp và Môi trường đã tiếp thu, hoàn thiện </w:t>
      </w:r>
      <w:r w:rsidR="007B6A93" w:rsidRPr="005A39D7">
        <w:rPr>
          <w:rStyle w:val="fontstyle01"/>
          <w:rFonts w:ascii="Times New Roman" w:hAnsi="Times New Roman"/>
          <w:i w:val="0"/>
          <w:color w:val="auto"/>
          <w:sz w:val="28"/>
          <w:szCs w:val="28"/>
        </w:rPr>
        <w:t xml:space="preserve">hồ sơ </w:t>
      </w:r>
      <w:r w:rsidR="006D4572" w:rsidRPr="005A39D7">
        <w:rPr>
          <w:rStyle w:val="fontstyle01"/>
          <w:rFonts w:ascii="Times New Roman" w:hAnsi="Times New Roman"/>
          <w:i w:val="0"/>
          <w:color w:val="auto"/>
          <w:sz w:val="28"/>
          <w:szCs w:val="28"/>
        </w:rPr>
        <w:t>dự thảo</w:t>
      </w:r>
      <w:r w:rsidR="00935C9A" w:rsidRPr="005A39D7">
        <w:rPr>
          <w:rStyle w:val="fontstyle01"/>
          <w:rFonts w:ascii="Times New Roman" w:hAnsi="Times New Roman"/>
          <w:i w:val="0"/>
          <w:color w:val="auto"/>
          <w:sz w:val="28"/>
          <w:szCs w:val="28"/>
        </w:rPr>
        <w:t xml:space="preserve"> </w:t>
      </w:r>
      <w:r w:rsidR="006D4572" w:rsidRPr="005A39D7">
        <w:rPr>
          <w:rStyle w:val="fontstyle01"/>
          <w:rFonts w:ascii="Times New Roman" w:hAnsi="Times New Roman"/>
          <w:i w:val="0"/>
          <w:color w:val="auto"/>
          <w:sz w:val="28"/>
          <w:szCs w:val="28"/>
        </w:rPr>
        <w:t>Nghị quyết và gửi Sở Tư pháp thẩm định</w:t>
      </w:r>
      <w:r w:rsidR="00B44231" w:rsidRPr="005A39D7">
        <w:rPr>
          <w:rStyle w:val="fontstyle01"/>
          <w:rFonts w:ascii="Times New Roman" w:hAnsi="Times New Roman"/>
          <w:i w:val="0"/>
          <w:color w:val="auto"/>
          <w:sz w:val="28"/>
          <w:szCs w:val="28"/>
        </w:rPr>
        <w:t xml:space="preserve"> (Công văn số    /SNNMT-CCPTNTQLCL ngày  /8/2026 về việc….)</w:t>
      </w:r>
      <w:r w:rsidR="006D4572" w:rsidRPr="005A39D7">
        <w:rPr>
          <w:rStyle w:val="fontstyle01"/>
          <w:rFonts w:ascii="Times New Roman" w:hAnsi="Times New Roman"/>
          <w:i w:val="0"/>
          <w:color w:val="auto"/>
          <w:sz w:val="28"/>
          <w:szCs w:val="28"/>
        </w:rPr>
        <w:t>.</w:t>
      </w:r>
    </w:p>
    <w:p w14:paraId="2BEC1841" w14:textId="2E102388" w:rsidR="006D4572" w:rsidRPr="005A39D7" w:rsidRDefault="00CA3566" w:rsidP="00743CA0">
      <w:pPr>
        <w:spacing w:before="120" w:after="120"/>
        <w:ind w:firstLine="567"/>
        <w:jc w:val="both"/>
        <w:rPr>
          <w:rStyle w:val="fontstyle01"/>
          <w:rFonts w:ascii="Times New Roman" w:hAnsi="Times New Roman"/>
          <w:i w:val="0"/>
          <w:color w:val="auto"/>
          <w:sz w:val="28"/>
          <w:szCs w:val="28"/>
        </w:rPr>
      </w:pPr>
      <w:r w:rsidRPr="005A39D7">
        <w:rPr>
          <w:rStyle w:val="fontstyle01"/>
          <w:rFonts w:ascii="Times New Roman" w:hAnsi="Times New Roman"/>
          <w:i w:val="0"/>
          <w:color w:val="auto"/>
          <w:sz w:val="28"/>
          <w:szCs w:val="28"/>
        </w:rPr>
        <w:t xml:space="preserve">Ngày </w:t>
      </w:r>
      <w:r w:rsidR="004B4DFF" w:rsidRPr="005A39D7">
        <w:rPr>
          <w:rStyle w:val="fontstyle01"/>
          <w:rFonts w:ascii="Times New Roman" w:hAnsi="Times New Roman"/>
          <w:i w:val="0"/>
          <w:color w:val="auto"/>
          <w:sz w:val="28"/>
          <w:szCs w:val="28"/>
        </w:rPr>
        <w:t>…</w:t>
      </w:r>
      <w:r w:rsidRPr="005A39D7">
        <w:rPr>
          <w:rStyle w:val="fontstyle01"/>
          <w:rFonts w:ascii="Times New Roman" w:hAnsi="Times New Roman"/>
          <w:i w:val="0"/>
          <w:color w:val="auto"/>
          <w:sz w:val="28"/>
          <w:szCs w:val="28"/>
        </w:rPr>
        <w:t>/</w:t>
      </w:r>
      <w:r w:rsidR="004B4DFF" w:rsidRPr="005A39D7">
        <w:rPr>
          <w:rStyle w:val="fontstyle01"/>
          <w:rFonts w:ascii="Times New Roman" w:hAnsi="Times New Roman"/>
          <w:i w:val="0"/>
          <w:color w:val="auto"/>
          <w:sz w:val="28"/>
          <w:szCs w:val="28"/>
        </w:rPr>
        <w:t>…</w:t>
      </w:r>
      <w:r w:rsidR="006D4572" w:rsidRPr="005A39D7">
        <w:rPr>
          <w:rStyle w:val="fontstyle01"/>
          <w:rFonts w:ascii="Times New Roman" w:hAnsi="Times New Roman"/>
          <w:i w:val="0"/>
          <w:color w:val="auto"/>
          <w:sz w:val="28"/>
          <w:szCs w:val="28"/>
        </w:rPr>
        <w:t>/202</w:t>
      </w:r>
      <w:r w:rsidR="004B4DFF" w:rsidRPr="005A39D7">
        <w:rPr>
          <w:rStyle w:val="fontstyle01"/>
          <w:rFonts w:ascii="Times New Roman" w:hAnsi="Times New Roman"/>
          <w:i w:val="0"/>
          <w:color w:val="auto"/>
          <w:sz w:val="28"/>
          <w:szCs w:val="28"/>
        </w:rPr>
        <w:t>6</w:t>
      </w:r>
      <w:r w:rsidR="006D4572" w:rsidRPr="005A39D7">
        <w:rPr>
          <w:rStyle w:val="fontstyle01"/>
          <w:rFonts w:ascii="Times New Roman" w:hAnsi="Times New Roman"/>
          <w:i w:val="0"/>
          <w:color w:val="auto"/>
          <w:sz w:val="28"/>
          <w:szCs w:val="28"/>
        </w:rPr>
        <w:t xml:space="preserve">, Sở Tư pháp đã ban hành Báo cáo số </w:t>
      </w:r>
      <w:r w:rsidR="004B4DFF" w:rsidRPr="005A39D7">
        <w:rPr>
          <w:szCs w:val="28"/>
        </w:rPr>
        <w:t>….</w:t>
      </w:r>
      <w:r w:rsidRPr="005A39D7">
        <w:rPr>
          <w:szCs w:val="28"/>
        </w:rPr>
        <w:t xml:space="preserve">/BC-STP </w:t>
      </w:r>
      <w:r w:rsidR="006D4572" w:rsidRPr="005A39D7">
        <w:rPr>
          <w:rStyle w:val="fontstyle01"/>
          <w:rFonts w:ascii="Times New Roman" w:hAnsi="Times New Roman"/>
          <w:i w:val="0"/>
          <w:color w:val="auto"/>
          <w:sz w:val="28"/>
          <w:szCs w:val="28"/>
        </w:rPr>
        <w:t xml:space="preserve">thẩm định dự thảo văn bản quy phạm pháp luật. Căn cứ Báo cáo thẩm định của Sở Tư pháp, Sở Nông nghiệp và Môi trường đã </w:t>
      </w:r>
      <w:r w:rsidR="00AE1B7E" w:rsidRPr="005A39D7">
        <w:rPr>
          <w:rStyle w:val="fontstyle01"/>
          <w:rFonts w:ascii="Times New Roman" w:hAnsi="Times New Roman"/>
          <w:i w:val="0"/>
          <w:color w:val="auto"/>
          <w:sz w:val="28"/>
          <w:szCs w:val="28"/>
        </w:rPr>
        <w:t xml:space="preserve">tiếp thu, </w:t>
      </w:r>
      <w:r w:rsidR="006D4572" w:rsidRPr="005A39D7">
        <w:rPr>
          <w:rStyle w:val="fontstyle01"/>
          <w:rFonts w:ascii="Times New Roman" w:hAnsi="Times New Roman"/>
          <w:i w:val="0"/>
          <w:color w:val="auto"/>
          <w:sz w:val="28"/>
          <w:szCs w:val="28"/>
        </w:rPr>
        <w:t xml:space="preserve">bổ sung vào dự thảo </w:t>
      </w:r>
      <w:r w:rsidR="00C46050" w:rsidRPr="005A39D7">
        <w:rPr>
          <w:rStyle w:val="fontstyle01"/>
          <w:rFonts w:ascii="Times New Roman" w:hAnsi="Times New Roman"/>
          <w:i w:val="0"/>
          <w:color w:val="auto"/>
          <w:sz w:val="28"/>
          <w:szCs w:val="28"/>
        </w:rPr>
        <w:t xml:space="preserve">và đủ điều kiện để trình </w:t>
      </w:r>
      <w:r w:rsidR="00BF3C30" w:rsidRPr="005A39D7">
        <w:rPr>
          <w:rStyle w:val="fontstyle01"/>
          <w:rFonts w:ascii="Times New Roman" w:hAnsi="Times New Roman"/>
          <w:i w:val="0"/>
          <w:color w:val="auto"/>
          <w:sz w:val="28"/>
          <w:szCs w:val="28"/>
        </w:rPr>
        <w:t>Ủy</w:t>
      </w:r>
      <w:r w:rsidR="006D4572" w:rsidRPr="005A39D7">
        <w:rPr>
          <w:rStyle w:val="fontstyle01"/>
          <w:rFonts w:ascii="Times New Roman" w:hAnsi="Times New Roman"/>
          <w:i w:val="0"/>
          <w:color w:val="auto"/>
          <w:sz w:val="28"/>
          <w:szCs w:val="28"/>
        </w:rPr>
        <w:t xml:space="preserve"> ban nhân dân thành phố xem xét</w:t>
      </w:r>
      <w:r w:rsidR="00C46050" w:rsidRPr="005A39D7">
        <w:rPr>
          <w:rStyle w:val="fontstyle01"/>
          <w:rFonts w:ascii="Times New Roman" w:hAnsi="Times New Roman"/>
          <w:i w:val="0"/>
          <w:color w:val="auto"/>
          <w:sz w:val="28"/>
          <w:szCs w:val="28"/>
        </w:rPr>
        <w:t>, quyết định</w:t>
      </w:r>
      <w:r w:rsidR="006D4572" w:rsidRPr="005A39D7">
        <w:rPr>
          <w:rStyle w:val="fontstyle01"/>
          <w:rFonts w:ascii="Times New Roman" w:hAnsi="Times New Roman"/>
          <w:i w:val="0"/>
          <w:color w:val="auto"/>
          <w:sz w:val="28"/>
          <w:szCs w:val="28"/>
        </w:rPr>
        <w:t>.</w:t>
      </w:r>
    </w:p>
    <w:p w14:paraId="006A1660" w14:textId="7F5642C2" w:rsidR="00D419C0" w:rsidRPr="005A39D7" w:rsidRDefault="00D419C0" w:rsidP="00743CA0">
      <w:pPr>
        <w:spacing w:before="120" w:after="120"/>
        <w:ind w:firstLine="567"/>
        <w:jc w:val="both"/>
        <w:rPr>
          <w:b/>
          <w:szCs w:val="28"/>
        </w:rPr>
      </w:pPr>
      <w:r w:rsidRPr="005A39D7">
        <w:rPr>
          <w:b/>
          <w:szCs w:val="28"/>
        </w:rPr>
        <w:t>IV. BỐ CỤC VÀ NỘI DUNG CƠ BẢN CỦA DỰ THẢO NGHỊ QUYẾT</w:t>
      </w:r>
    </w:p>
    <w:p w14:paraId="3A567C3E" w14:textId="30A75F89" w:rsidR="00145391" w:rsidRPr="005A39D7" w:rsidRDefault="00145391" w:rsidP="00743CA0">
      <w:pPr>
        <w:spacing w:before="120" w:after="120"/>
        <w:ind w:firstLine="567"/>
        <w:jc w:val="both"/>
        <w:rPr>
          <w:b/>
          <w:szCs w:val="28"/>
        </w:rPr>
      </w:pPr>
      <w:r w:rsidRPr="005A39D7">
        <w:rPr>
          <w:b/>
          <w:szCs w:val="28"/>
        </w:rPr>
        <w:t>1. Pham v</w:t>
      </w:r>
      <w:r w:rsidR="00A97CAE" w:rsidRPr="005A39D7">
        <w:rPr>
          <w:b/>
          <w:szCs w:val="28"/>
        </w:rPr>
        <w:t>i</w:t>
      </w:r>
      <w:r w:rsidRPr="005A39D7">
        <w:rPr>
          <w:b/>
          <w:szCs w:val="28"/>
        </w:rPr>
        <w:t xml:space="preserve"> điều chỉnh, đối tượng áp dụng</w:t>
      </w:r>
    </w:p>
    <w:p w14:paraId="25107FF0" w14:textId="47E3617C" w:rsidR="00145391" w:rsidRPr="005A39D7" w:rsidRDefault="00145391" w:rsidP="00743CA0">
      <w:pPr>
        <w:pStyle w:val="NormalWeb"/>
        <w:widowControl w:val="0"/>
        <w:shd w:val="clear" w:color="auto" w:fill="FFFFFF"/>
        <w:spacing w:before="120" w:beforeAutospacing="0" w:after="120" w:afterAutospacing="0"/>
        <w:ind w:firstLine="567"/>
        <w:jc w:val="both"/>
        <w:rPr>
          <w:b/>
          <w:sz w:val="28"/>
          <w:szCs w:val="28"/>
        </w:rPr>
      </w:pPr>
      <w:r w:rsidRPr="005A39D7">
        <w:rPr>
          <w:b/>
          <w:sz w:val="28"/>
          <w:szCs w:val="28"/>
        </w:rPr>
        <w:t>a) Phạm vi điều chỉnh</w:t>
      </w:r>
    </w:p>
    <w:p w14:paraId="0A5F5554" w14:textId="3A458C95" w:rsidR="00786F6F" w:rsidRPr="005A39D7" w:rsidRDefault="00786F6F" w:rsidP="00743CA0">
      <w:pPr>
        <w:spacing w:before="120" w:after="120"/>
        <w:ind w:firstLine="567"/>
        <w:jc w:val="both"/>
        <w:rPr>
          <w:iCs/>
          <w:spacing w:val="-4"/>
          <w:szCs w:val="28"/>
          <w:lang w:val="fo-FO"/>
        </w:rPr>
      </w:pPr>
      <w:r w:rsidRPr="005A39D7">
        <w:rPr>
          <w:szCs w:val="28"/>
        </w:rPr>
        <w:t xml:space="preserve">Nghị quyết này quy định mức hỗ trợ vốn ngân sách nhà nước thực hiện </w:t>
      </w:r>
      <w:r w:rsidRPr="005A39D7">
        <w:rPr>
          <w:spacing w:val="-4"/>
          <w:szCs w:val="28"/>
        </w:rPr>
        <w:t xml:space="preserve">01 dự án, định mức hỗ trợ các đối tượng tham gia dự án phát triển sản xuất thuộc các Chương trình mục tiêu quốc gia </w:t>
      </w:r>
      <w:r w:rsidRPr="005A39D7">
        <w:rPr>
          <w:iCs/>
          <w:spacing w:val="-4"/>
          <w:szCs w:val="28"/>
        </w:rPr>
        <w:t>xây dựng nông thôn mới, giảm nghèo bền vững và phát triển kinh tế - xã hội vùng đồng bào dân tộc thiểu số và miền núi trên địa bàn thành phố Huế giai đoạn 2026-2030.</w:t>
      </w:r>
    </w:p>
    <w:p w14:paraId="3FA10F17" w14:textId="129CEC4E" w:rsidR="00145391" w:rsidRPr="005A39D7" w:rsidRDefault="00145391" w:rsidP="00743CA0">
      <w:pPr>
        <w:pStyle w:val="NormalWeb"/>
        <w:widowControl w:val="0"/>
        <w:shd w:val="clear" w:color="auto" w:fill="FFFFFF"/>
        <w:spacing w:before="120" w:beforeAutospacing="0" w:after="120" w:afterAutospacing="0"/>
        <w:ind w:firstLine="567"/>
        <w:jc w:val="both"/>
        <w:rPr>
          <w:b/>
          <w:sz w:val="28"/>
          <w:szCs w:val="28"/>
        </w:rPr>
      </w:pPr>
      <w:r w:rsidRPr="005A39D7">
        <w:rPr>
          <w:b/>
          <w:sz w:val="28"/>
          <w:szCs w:val="28"/>
        </w:rPr>
        <w:t>b) Đối tượng áp dụng</w:t>
      </w:r>
    </w:p>
    <w:p w14:paraId="57F4F62E" w14:textId="77777777" w:rsidR="001C5E8A" w:rsidRPr="005A39D7" w:rsidRDefault="001C5E8A" w:rsidP="00743CA0">
      <w:pPr>
        <w:spacing w:before="120" w:after="120"/>
        <w:ind w:firstLine="567"/>
        <w:contextualSpacing/>
        <w:jc w:val="both"/>
        <w:rPr>
          <w:rFonts w:eastAsia="Times New Roman"/>
          <w:iCs/>
          <w:szCs w:val="28"/>
          <w:lang w:val="fo-FO"/>
        </w:rPr>
      </w:pPr>
      <w:r w:rsidRPr="005A39D7">
        <w:rPr>
          <w:rFonts w:eastAsia="Times New Roman"/>
          <w:iCs/>
          <w:szCs w:val="28"/>
        </w:rPr>
        <w:t xml:space="preserve">Nghị quyết này áp dụng đối với các cơ quan, tổ chức, doanh nghiệp, hộ gia đình, cá nhân, liên hiệp hợp tác xã, hợp tác xã, tổ hợp tác, nhóm cộng đồng hợp tác tham gia hoặc có liên quan trong quản lý, tổ chức thực hiện Chương trình mục tiêu quốc gia mục tiêu quốc gia xây dựng nông thôn mới, giảm nghèo bền vững và </w:t>
      </w:r>
      <w:r w:rsidRPr="005A39D7">
        <w:rPr>
          <w:rFonts w:eastAsia="Times New Roman"/>
          <w:iCs/>
          <w:szCs w:val="28"/>
        </w:rPr>
        <w:lastRenderedPageBreak/>
        <w:t>phát triển kinh tế - xã hội vùng đồng bào dân tộc thiểu số và miền núi trên địa bàn thành phố Huế giai đoạn 2026-2030.</w:t>
      </w:r>
    </w:p>
    <w:p w14:paraId="758EA0E0" w14:textId="47ACE391" w:rsidR="00145391" w:rsidRPr="005A39D7" w:rsidRDefault="00145391" w:rsidP="00743CA0">
      <w:pPr>
        <w:spacing w:before="120" w:after="120"/>
        <w:ind w:firstLine="567"/>
        <w:jc w:val="both"/>
        <w:rPr>
          <w:b/>
          <w:szCs w:val="28"/>
        </w:rPr>
      </w:pPr>
      <w:r w:rsidRPr="005A39D7">
        <w:rPr>
          <w:b/>
          <w:szCs w:val="28"/>
        </w:rPr>
        <w:t>2. Bố cục của dự thảo Nghị quyết</w:t>
      </w:r>
    </w:p>
    <w:p w14:paraId="4096B814" w14:textId="192F021A" w:rsidR="00CA16F8" w:rsidRPr="005A39D7" w:rsidRDefault="00CA16F8" w:rsidP="00743CA0">
      <w:pPr>
        <w:tabs>
          <w:tab w:val="left" w:pos="851"/>
        </w:tabs>
        <w:spacing w:before="120" w:after="120"/>
        <w:ind w:firstLine="567"/>
        <w:contextualSpacing/>
        <w:jc w:val="both"/>
        <w:rPr>
          <w:rFonts w:eastAsia="Times New Roman"/>
          <w:spacing w:val="-6"/>
          <w:szCs w:val="28"/>
        </w:rPr>
      </w:pPr>
      <w:r w:rsidRPr="005A39D7">
        <w:rPr>
          <w:rFonts w:eastAsia="Times New Roman"/>
          <w:spacing w:val="-6"/>
          <w:szCs w:val="28"/>
        </w:rPr>
        <w:t xml:space="preserve">Quy định ban hành kèm theo Nghị quyết gồm có </w:t>
      </w:r>
      <w:r w:rsidR="00786F6F" w:rsidRPr="005A39D7">
        <w:rPr>
          <w:rFonts w:eastAsia="Times New Roman"/>
          <w:spacing w:val="-6"/>
          <w:szCs w:val="28"/>
        </w:rPr>
        <w:t>3</w:t>
      </w:r>
      <w:r w:rsidRPr="005A39D7">
        <w:rPr>
          <w:rFonts w:eastAsia="Times New Roman"/>
          <w:spacing w:val="-6"/>
          <w:szCs w:val="28"/>
        </w:rPr>
        <w:t xml:space="preserve"> Chương </w:t>
      </w:r>
      <w:r w:rsidR="00786F6F" w:rsidRPr="005A39D7">
        <w:rPr>
          <w:rFonts w:eastAsia="Times New Roman"/>
          <w:spacing w:val="-6"/>
          <w:szCs w:val="28"/>
        </w:rPr>
        <w:t xml:space="preserve">7 </w:t>
      </w:r>
      <w:r w:rsidRPr="005A39D7">
        <w:rPr>
          <w:rFonts w:eastAsia="Times New Roman"/>
          <w:spacing w:val="-6"/>
          <w:szCs w:val="28"/>
        </w:rPr>
        <w:t>Điều:</w:t>
      </w:r>
    </w:p>
    <w:p w14:paraId="7120A9C2" w14:textId="08CC1D9A" w:rsidR="00CA16F8" w:rsidRPr="005A39D7" w:rsidRDefault="00CA16F8" w:rsidP="00743CA0">
      <w:pPr>
        <w:tabs>
          <w:tab w:val="left" w:pos="851"/>
        </w:tabs>
        <w:spacing w:before="120" w:after="120"/>
        <w:ind w:firstLine="567"/>
        <w:contextualSpacing/>
        <w:jc w:val="both"/>
        <w:rPr>
          <w:b/>
          <w:szCs w:val="28"/>
        </w:rPr>
      </w:pPr>
      <w:r w:rsidRPr="005A39D7">
        <w:rPr>
          <w:b/>
          <w:szCs w:val="28"/>
        </w:rPr>
        <w:t>Chương I</w:t>
      </w:r>
      <w:r w:rsidR="00B85768" w:rsidRPr="005A39D7">
        <w:rPr>
          <w:b/>
          <w:szCs w:val="28"/>
        </w:rPr>
        <w:t>.</w:t>
      </w:r>
      <w:r w:rsidRPr="005A39D7">
        <w:rPr>
          <w:b/>
          <w:szCs w:val="28"/>
        </w:rPr>
        <w:t xml:space="preserve"> </w:t>
      </w:r>
      <w:r w:rsidRPr="005A39D7">
        <w:rPr>
          <w:b/>
          <w:bCs/>
          <w:szCs w:val="28"/>
        </w:rPr>
        <w:t>QU</w:t>
      </w:r>
      <w:r w:rsidR="00183B82">
        <w:rPr>
          <w:b/>
          <w:bCs/>
          <w:szCs w:val="28"/>
        </w:rPr>
        <w:t>Y</w:t>
      </w:r>
      <w:r w:rsidRPr="005A39D7">
        <w:rPr>
          <w:b/>
          <w:bCs/>
          <w:szCs w:val="28"/>
        </w:rPr>
        <w:t xml:space="preserve"> ĐỊNH CHUNG</w:t>
      </w:r>
    </w:p>
    <w:p w14:paraId="0D1D7728" w14:textId="77777777" w:rsidR="00CA16F8" w:rsidRPr="005A39D7" w:rsidRDefault="00CA16F8" w:rsidP="00743CA0">
      <w:pPr>
        <w:tabs>
          <w:tab w:val="left" w:pos="851"/>
        </w:tabs>
        <w:spacing w:before="120" w:after="120"/>
        <w:ind w:firstLine="567"/>
        <w:contextualSpacing/>
        <w:jc w:val="both"/>
        <w:rPr>
          <w:szCs w:val="28"/>
        </w:rPr>
      </w:pPr>
      <w:r w:rsidRPr="005A39D7">
        <w:rPr>
          <w:szCs w:val="28"/>
        </w:rPr>
        <w:t>Điều 1. Phạm vi điều chỉnh</w:t>
      </w:r>
    </w:p>
    <w:p w14:paraId="3E7100CA" w14:textId="233A3A01" w:rsidR="00CA16F8" w:rsidRPr="005A39D7" w:rsidRDefault="00CA16F8" w:rsidP="00743CA0">
      <w:pPr>
        <w:tabs>
          <w:tab w:val="left" w:pos="851"/>
        </w:tabs>
        <w:spacing w:before="120" w:after="120"/>
        <w:ind w:firstLine="567"/>
        <w:contextualSpacing/>
        <w:jc w:val="both"/>
        <w:rPr>
          <w:bCs/>
          <w:szCs w:val="28"/>
        </w:rPr>
      </w:pPr>
      <w:r w:rsidRPr="005A39D7">
        <w:rPr>
          <w:szCs w:val="28"/>
        </w:rPr>
        <w:t xml:space="preserve">Điều 2. </w:t>
      </w:r>
      <w:r w:rsidRPr="005A39D7">
        <w:rPr>
          <w:bCs/>
          <w:szCs w:val="28"/>
        </w:rPr>
        <w:t>Đối tượng áp dụng</w:t>
      </w:r>
    </w:p>
    <w:p w14:paraId="0BD0034C" w14:textId="6937C8A6" w:rsidR="00786F6F" w:rsidRPr="005A39D7" w:rsidRDefault="00786F6F" w:rsidP="00743CA0">
      <w:pPr>
        <w:tabs>
          <w:tab w:val="left" w:pos="851"/>
        </w:tabs>
        <w:spacing w:before="120" w:after="120"/>
        <w:ind w:firstLine="567"/>
        <w:contextualSpacing/>
        <w:jc w:val="both"/>
        <w:rPr>
          <w:bCs/>
          <w:szCs w:val="28"/>
        </w:rPr>
      </w:pPr>
      <w:r w:rsidRPr="005A39D7">
        <w:rPr>
          <w:bCs/>
          <w:szCs w:val="28"/>
        </w:rPr>
        <w:t>Điều 3. Nguyên tắc hỗ trợ</w:t>
      </w:r>
    </w:p>
    <w:p w14:paraId="7AF4F2BF" w14:textId="1DAECCD6" w:rsidR="00786F6F" w:rsidRPr="005A39D7" w:rsidRDefault="00CA16F8" w:rsidP="00743CA0">
      <w:pPr>
        <w:spacing w:before="120" w:after="120"/>
        <w:ind w:firstLine="567"/>
        <w:contextualSpacing/>
        <w:jc w:val="both"/>
        <w:rPr>
          <w:b/>
          <w:szCs w:val="28"/>
          <w:lang w:val="fo-FO"/>
        </w:rPr>
      </w:pPr>
      <w:r w:rsidRPr="005A39D7">
        <w:rPr>
          <w:b/>
          <w:bCs/>
          <w:szCs w:val="28"/>
        </w:rPr>
        <w:t>Chương II</w:t>
      </w:r>
      <w:r w:rsidR="00B85768" w:rsidRPr="005A39D7">
        <w:rPr>
          <w:b/>
          <w:szCs w:val="28"/>
          <w:lang w:val="fo-FO"/>
        </w:rPr>
        <w:t>.</w:t>
      </w:r>
      <w:r w:rsidRPr="005A39D7">
        <w:rPr>
          <w:b/>
          <w:szCs w:val="28"/>
          <w:lang w:val="fo-FO"/>
        </w:rPr>
        <w:t xml:space="preserve"> </w:t>
      </w:r>
      <w:r w:rsidR="00786F6F" w:rsidRPr="005A39D7">
        <w:rPr>
          <w:b/>
          <w:szCs w:val="28"/>
          <w:lang w:val="fo-FO"/>
        </w:rPr>
        <w:t xml:space="preserve">MỨC HỖ TRỢ THỰC HIỆN 01 DỰ ÁN, ĐỊNH MỨC HỖ TRỢ CÁC ĐỐI TƯỢNG THAM GIA DỰ ÁN PHÁT TRIỂN SẢN XUẤT </w:t>
      </w:r>
    </w:p>
    <w:p w14:paraId="42AFF7DA" w14:textId="77777777" w:rsidR="00786F6F" w:rsidRPr="005A39D7" w:rsidRDefault="00CA16F8" w:rsidP="00743CA0">
      <w:pPr>
        <w:spacing w:before="120" w:after="120"/>
        <w:ind w:firstLine="567"/>
        <w:contextualSpacing/>
        <w:jc w:val="both"/>
        <w:rPr>
          <w:szCs w:val="28"/>
          <w:lang w:val="fo-FO"/>
        </w:rPr>
      </w:pPr>
      <w:r w:rsidRPr="005A39D7">
        <w:rPr>
          <w:szCs w:val="28"/>
          <w:lang w:val="fo-FO"/>
        </w:rPr>
        <w:t xml:space="preserve">Điều </w:t>
      </w:r>
      <w:r w:rsidR="00786F6F" w:rsidRPr="005A39D7">
        <w:rPr>
          <w:szCs w:val="28"/>
          <w:lang w:val="fo-FO"/>
        </w:rPr>
        <w:t>4</w:t>
      </w:r>
      <w:r w:rsidRPr="005A39D7">
        <w:rPr>
          <w:szCs w:val="28"/>
          <w:lang w:val="fo-FO"/>
        </w:rPr>
        <w:t xml:space="preserve">. </w:t>
      </w:r>
      <w:r w:rsidR="00786F6F" w:rsidRPr="005A39D7">
        <w:rPr>
          <w:szCs w:val="28"/>
          <w:lang w:val="fo-FO"/>
        </w:rPr>
        <w:t>Nội dung, mức hỗ trợ thực hiện 01 dự án phát triển sản xuất liên kết theo chuỗi giá trị</w:t>
      </w:r>
    </w:p>
    <w:p w14:paraId="30FFB4BF" w14:textId="3ECD28B0" w:rsidR="00CA16F8" w:rsidRPr="005A39D7" w:rsidRDefault="00CA16F8" w:rsidP="00743CA0">
      <w:pPr>
        <w:tabs>
          <w:tab w:val="left" w:pos="851"/>
        </w:tabs>
        <w:spacing w:before="120" w:after="120"/>
        <w:ind w:firstLine="567"/>
        <w:contextualSpacing/>
        <w:jc w:val="both"/>
        <w:rPr>
          <w:szCs w:val="28"/>
          <w:lang w:val="fo-FO"/>
        </w:rPr>
      </w:pPr>
      <w:r w:rsidRPr="005A39D7">
        <w:rPr>
          <w:szCs w:val="28"/>
          <w:lang w:val="fo-FO"/>
        </w:rPr>
        <w:t>Điều 5. Nội dung, mức hỗ trợ thực hiện</w:t>
      </w:r>
      <w:r w:rsidR="00786F6F" w:rsidRPr="005A39D7">
        <w:rPr>
          <w:szCs w:val="28"/>
          <w:lang w:val="fo-FO"/>
        </w:rPr>
        <w:t xml:space="preserve"> 01</w:t>
      </w:r>
      <w:r w:rsidRPr="005A39D7">
        <w:rPr>
          <w:szCs w:val="28"/>
          <w:lang w:val="fo-FO"/>
        </w:rPr>
        <w:t xml:space="preserve"> dự án phát triển sản xuất </w:t>
      </w:r>
      <w:r w:rsidR="00786F6F" w:rsidRPr="005A39D7">
        <w:rPr>
          <w:szCs w:val="28"/>
          <w:lang w:val="fo-FO"/>
        </w:rPr>
        <w:t>theo cộng đồng</w:t>
      </w:r>
    </w:p>
    <w:p w14:paraId="17FC1E60" w14:textId="77777777" w:rsidR="00786F6F" w:rsidRPr="005A39D7" w:rsidRDefault="00CA16F8" w:rsidP="00743CA0">
      <w:pPr>
        <w:spacing w:before="120" w:after="120"/>
        <w:ind w:firstLine="567"/>
        <w:contextualSpacing/>
        <w:jc w:val="both"/>
        <w:rPr>
          <w:bCs/>
          <w:szCs w:val="28"/>
        </w:rPr>
      </w:pPr>
      <w:r w:rsidRPr="005A39D7">
        <w:rPr>
          <w:bCs/>
          <w:szCs w:val="28"/>
          <w:lang w:val="fo-FO"/>
        </w:rPr>
        <w:t xml:space="preserve">Điều </w:t>
      </w:r>
      <w:r w:rsidR="00786F6F" w:rsidRPr="005A39D7">
        <w:rPr>
          <w:bCs/>
          <w:szCs w:val="28"/>
          <w:lang w:val="fo-FO"/>
        </w:rPr>
        <w:t>6</w:t>
      </w:r>
      <w:r w:rsidRPr="005A39D7">
        <w:rPr>
          <w:bCs/>
          <w:szCs w:val="28"/>
          <w:lang w:val="fo-FO"/>
        </w:rPr>
        <w:t xml:space="preserve">. </w:t>
      </w:r>
      <w:r w:rsidR="00786F6F" w:rsidRPr="005A39D7">
        <w:rPr>
          <w:szCs w:val="28"/>
          <w:lang w:val="fo-FO"/>
        </w:rPr>
        <w:t xml:space="preserve">Mức hỗ trợ thực hiện 01 dự án phát triển sản xuất </w:t>
      </w:r>
      <w:r w:rsidR="00786F6F" w:rsidRPr="005A39D7">
        <w:rPr>
          <w:bCs/>
          <w:szCs w:val="28"/>
        </w:rPr>
        <w:t>theo nhiệm vụ</w:t>
      </w:r>
    </w:p>
    <w:p w14:paraId="45E75FFB" w14:textId="4BBF41C6" w:rsidR="00CA16F8" w:rsidRPr="005A39D7" w:rsidRDefault="00CA16F8" w:rsidP="00743CA0">
      <w:pPr>
        <w:tabs>
          <w:tab w:val="left" w:pos="851"/>
        </w:tabs>
        <w:spacing w:before="120" w:after="120"/>
        <w:ind w:firstLine="567"/>
        <w:contextualSpacing/>
        <w:jc w:val="both"/>
        <w:rPr>
          <w:bCs/>
          <w:szCs w:val="28"/>
        </w:rPr>
      </w:pPr>
      <w:r w:rsidRPr="005A39D7">
        <w:rPr>
          <w:b/>
          <w:bCs/>
          <w:szCs w:val="28"/>
        </w:rPr>
        <w:t xml:space="preserve">Chương </w:t>
      </w:r>
      <w:r w:rsidR="00786F6F" w:rsidRPr="005A39D7">
        <w:rPr>
          <w:b/>
          <w:bCs/>
          <w:szCs w:val="28"/>
        </w:rPr>
        <w:t>III</w:t>
      </w:r>
      <w:r w:rsidR="00B85768" w:rsidRPr="005A39D7">
        <w:rPr>
          <w:b/>
          <w:bCs/>
          <w:szCs w:val="28"/>
        </w:rPr>
        <w:t>.</w:t>
      </w:r>
      <w:r w:rsidRPr="005A39D7">
        <w:rPr>
          <w:b/>
          <w:bCs/>
          <w:szCs w:val="28"/>
        </w:rPr>
        <w:t xml:space="preserve"> KINH PHÍ THỰC HIỆN</w:t>
      </w:r>
      <w:r w:rsidRPr="005A39D7">
        <w:rPr>
          <w:bCs/>
          <w:szCs w:val="28"/>
        </w:rPr>
        <w:t xml:space="preserve"> </w:t>
      </w:r>
    </w:p>
    <w:p w14:paraId="5859F8E6" w14:textId="3D17D0EB" w:rsidR="00CA16F8" w:rsidRPr="005A39D7" w:rsidRDefault="00CA16F8" w:rsidP="00743CA0">
      <w:pPr>
        <w:tabs>
          <w:tab w:val="left" w:pos="851"/>
        </w:tabs>
        <w:spacing w:before="120" w:after="120"/>
        <w:ind w:firstLine="567"/>
        <w:contextualSpacing/>
        <w:jc w:val="both"/>
        <w:rPr>
          <w:bCs/>
          <w:szCs w:val="28"/>
        </w:rPr>
      </w:pPr>
      <w:r w:rsidRPr="005A39D7">
        <w:rPr>
          <w:bCs/>
          <w:szCs w:val="28"/>
        </w:rPr>
        <w:t xml:space="preserve">Điều </w:t>
      </w:r>
      <w:r w:rsidR="00786F6F" w:rsidRPr="005A39D7">
        <w:rPr>
          <w:bCs/>
          <w:szCs w:val="28"/>
        </w:rPr>
        <w:t>7</w:t>
      </w:r>
      <w:r w:rsidRPr="005A39D7">
        <w:rPr>
          <w:bCs/>
          <w:szCs w:val="28"/>
        </w:rPr>
        <w:t>. Kinh phí thực hiện</w:t>
      </w:r>
    </w:p>
    <w:p w14:paraId="6EBAED39" w14:textId="7075677C" w:rsidR="00070DB2" w:rsidRPr="005A39D7" w:rsidRDefault="00145391" w:rsidP="00743CA0">
      <w:pPr>
        <w:spacing w:before="120" w:after="120"/>
        <w:ind w:firstLine="567"/>
        <w:jc w:val="both"/>
        <w:rPr>
          <w:b/>
          <w:szCs w:val="28"/>
        </w:rPr>
      </w:pPr>
      <w:r w:rsidRPr="005A39D7">
        <w:rPr>
          <w:b/>
          <w:szCs w:val="28"/>
        </w:rPr>
        <w:t>3. Nội dung cơ bản</w:t>
      </w:r>
    </w:p>
    <w:p w14:paraId="1C11D8D8" w14:textId="6C5581C2" w:rsidR="00E239B7" w:rsidRPr="005A39D7" w:rsidRDefault="00E239B7" w:rsidP="00743CA0">
      <w:pPr>
        <w:spacing w:before="120" w:after="120"/>
        <w:ind w:firstLine="567"/>
        <w:contextualSpacing/>
        <w:jc w:val="both"/>
        <w:rPr>
          <w:b/>
          <w:szCs w:val="28"/>
          <w:lang w:val="fo-FO"/>
        </w:rPr>
      </w:pPr>
      <w:r w:rsidRPr="005A39D7">
        <w:rPr>
          <w:b/>
          <w:szCs w:val="28"/>
          <w:lang w:val="fo-FO"/>
        </w:rPr>
        <w:t xml:space="preserve">3.1. </w:t>
      </w:r>
      <w:r w:rsidR="005802CC" w:rsidRPr="005802CC">
        <w:rPr>
          <w:b/>
          <w:color w:val="FF0000"/>
          <w:szCs w:val="28"/>
          <w:lang w:val="fo-FO"/>
        </w:rPr>
        <w:t>Qu</w:t>
      </w:r>
      <w:r w:rsidR="00183B82">
        <w:rPr>
          <w:b/>
          <w:color w:val="FF0000"/>
          <w:szCs w:val="28"/>
          <w:lang w:val="fo-FO"/>
        </w:rPr>
        <w:t>y</w:t>
      </w:r>
      <w:r w:rsidR="005802CC" w:rsidRPr="005802CC">
        <w:rPr>
          <w:b/>
          <w:color w:val="FF0000"/>
          <w:szCs w:val="28"/>
          <w:lang w:val="fo-FO"/>
        </w:rPr>
        <w:t xml:space="preserve"> định </w:t>
      </w:r>
      <w:r w:rsidR="005802CC">
        <w:rPr>
          <w:b/>
          <w:szCs w:val="28"/>
          <w:lang w:val="fo-FO"/>
        </w:rPr>
        <w:t>m</w:t>
      </w:r>
      <w:r w:rsidRPr="005A39D7">
        <w:rPr>
          <w:b/>
          <w:szCs w:val="28"/>
          <w:lang w:val="fo-FO"/>
        </w:rPr>
        <w:t xml:space="preserve">ức hỗ trợ </w:t>
      </w:r>
      <w:r w:rsidR="005802CC">
        <w:rPr>
          <w:b/>
          <w:color w:val="FF0000"/>
          <w:szCs w:val="28"/>
          <w:lang w:val="fo-FO"/>
        </w:rPr>
        <w:t xml:space="preserve">vốn ngân sách nhà nước </w:t>
      </w:r>
      <w:r w:rsidRPr="005A39D7">
        <w:rPr>
          <w:b/>
          <w:szCs w:val="28"/>
          <w:lang w:val="fo-FO"/>
        </w:rPr>
        <w:t>thực hiện 01 dự án</w:t>
      </w:r>
      <w:r w:rsidR="002B2243">
        <w:rPr>
          <w:b/>
          <w:szCs w:val="28"/>
          <w:lang w:val="fo-FO"/>
        </w:rPr>
        <w:t xml:space="preserve">; </w:t>
      </w:r>
      <w:r w:rsidR="002B2243" w:rsidRPr="002B2243">
        <w:rPr>
          <w:b/>
          <w:color w:val="FF0000"/>
          <w:szCs w:val="28"/>
          <w:lang w:val="fo-FO"/>
        </w:rPr>
        <w:t>định mức hỗ trợ các đối tượng tham gia dự án</w:t>
      </w:r>
      <w:r w:rsidRPr="002B2243">
        <w:rPr>
          <w:b/>
          <w:color w:val="FF0000"/>
          <w:szCs w:val="28"/>
          <w:lang w:val="fo-FO"/>
        </w:rPr>
        <w:t xml:space="preserve"> </w:t>
      </w:r>
      <w:r w:rsidRPr="005A39D7">
        <w:rPr>
          <w:b/>
          <w:szCs w:val="28"/>
          <w:lang w:val="fo-FO"/>
        </w:rPr>
        <w:t>phát triển sản xuất liên kết theo chuỗi giá trị</w:t>
      </w:r>
    </w:p>
    <w:p w14:paraId="1BB1C633" w14:textId="7210E524" w:rsidR="00E239B7" w:rsidRPr="005A39D7" w:rsidRDefault="00E239B7" w:rsidP="00743CA0">
      <w:pPr>
        <w:spacing w:before="120" w:after="120"/>
        <w:ind w:firstLine="567"/>
        <w:jc w:val="both"/>
        <w:rPr>
          <w:rStyle w:val="fontstyle01"/>
          <w:rFonts w:ascii="Times New Roman" w:hAnsi="Times New Roman"/>
          <w:b/>
          <w:i w:val="0"/>
          <w:color w:val="auto"/>
          <w:sz w:val="28"/>
          <w:szCs w:val="28"/>
        </w:rPr>
      </w:pPr>
      <w:r w:rsidRPr="005A39D7">
        <w:rPr>
          <w:szCs w:val="28"/>
          <w:lang w:val="fo-FO"/>
        </w:rPr>
        <w:t xml:space="preserve">a) </w:t>
      </w:r>
      <w:r w:rsidRPr="005A39D7">
        <w:rPr>
          <w:spacing w:val="-10"/>
          <w:szCs w:val="28"/>
          <w:lang w:val="vi-VN"/>
        </w:rPr>
        <w:t>Mức h</w:t>
      </w:r>
      <w:r w:rsidRPr="005A39D7">
        <w:rPr>
          <w:spacing w:val="-2"/>
          <w:szCs w:val="28"/>
          <w:lang w:val="vi-VN"/>
        </w:rPr>
        <w:t>ỗ trợ tối đa cho 01 dự án</w:t>
      </w:r>
      <w:r w:rsidRPr="005A39D7">
        <w:rPr>
          <w:szCs w:val="28"/>
        </w:rPr>
        <w:t xml:space="preserve">: </w:t>
      </w:r>
      <w:r w:rsidRPr="005A39D7">
        <w:rPr>
          <w:szCs w:val="28"/>
          <w:lang w:val="vi-VN"/>
        </w:rPr>
        <w:t xml:space="preserve">Hỗ trợ tối đa </w:t>
      </w:r>
      <w:r w:rsidRPr="005A39D7">
        <w:rPr>
          <w:szCs w:val="28"/>
        </w:rPr>
        <w:t>không quá 80</w:t>
      </w:r>
      <w:r w:rsidRPr="005A39D7">
        <w:rPr>
          <w:szCs w:val="28"/>
          <w:lang w:val="vi-VN"/>
        </w:rPr>
        <w:t xml:space="preserve">% tổng chi phí thực hiện 01 dự án trên địa bàn xã </w:t>
      </w:r>
      <w:r w:rsidRPr="005A39D7">
        <w:rPr>
          <w:szCs w:val="28"/>
        </w:rPr>
        <w:t>nhóm 3,</w:t>
      </w:r>
      <w:r w:rsidRPr="005A39D7">
        <w:rPr>
          <w:szCs w:val="28"/>
          <w:lang w:val="vi-VN"/>
        </w:rPr>
        <w:t xml:space="preserve"> xã biên giới, An toàn khu, thôn đặc biệt khó khăn</w:t>
      </w:r>
      <w:r w:rsidRPr="005A39D7">
        <w:rPr>
          <w:iCs/>
          <w:szCs w:val="28"/>
          <w:lang w:val="vi-VN"/>
        </w:rPr>
        <w:t>;</w:t>
      </w:r>
      <w:r w:rsidRPr="005A39D7">
        <w:rPr>
          <w:szCs w:val="28"/>
          <w:lang w:val="vi-VN"/>
        </w:rPr>
        <w:t xml:space="preserve"> không quá </w:t>
      </w:r>
      <w:r w:rsidRPr="005A39D7">
        <w:rPr>
          <w:szCs w:val="28"/>
        </w:rPr>
        <w:t>7</w:t>
      </w:r>
      <w:r w:rsidRPr="005A39D7">
        <w:rPr>
          <w:szCs w:val="28"/>
          <w:lang w:val="vi-VN"/>
        </w:rPr>
        <w:t xml:space="preserve">0% tổng chi phí thực hiện 01 dự án trên địa bàn xã </w:t>
      </w:r>
      <w:r w:rsidRPr="005A39D7">
        <w:rPr>
          <w:szCs w:val="28"/>
        </w:rPr>
        <w:t>nhóm 2</w:t>
      </w:r>
      <w:r w:rsidRPr="005A39D7">
        <w:rPr>
          <w:szCs w:val="28"/>
          <w:lang w:val="vi-VN"/>
        </w:rPr>
        <w:t xml:space="preserve">; không quá </w:t>
      </w:r>
      <w:r w:rsidRPr="005A39D7">
        <w:rPr>
          <w:szCs w:val="28"/>
        </w:rPr>
        <w:t>5</w:t>
      </w:r>
      <w:r w:rsidRPr="005A39D7">
        <w:rPr>
          <w:szCs w:val="28"/>
          <w:lang w:val="vi-VN"/>
        </w:rPr>
        <w:t xml:space="preserve">0% tổng chi phí thực hiện 01 dự án trên địa bàn </w:t>
      </w:r>
      <w:r w:rsidRPr="005A39D7">
        <w:rPr>
          <w:szCs w:val="28"/>
        </w:rPr>
        <w:t>xã nhóm 1; không quá 40% tổng chi phí thực hiện 01 dự án trên địa bàn còn lại</w:t>
      </w:r>
      <w:r w:rsidRPr="005A39D7">
        <w:rPr>
          <w:szCs w:val="28"/>
          <w:lang w:val="vi-VN"/>
        </w:rPr>
        <w:t xml:space="preserve"> thuộc phạm vi đầu tư của chương trình mục tiêu quốc gia nhưng không quá </w:t>
      </w:r>
      <w:r w:rsidRPr="005A39D7">
        <w:rPr>
          <w:szCs w:val="28"/>
        </w:rPr>
        <w:t>04</w:t>
      </w:r>
      <w:r w:rsidRPr="005A39D7">
        <w:rPr>
          <w:szCs w:val="28"/>
          <w:lang w:val="vi-VN"/>
        </w:rPr>
        <w:t xml:space="preserve"> tỷ đồng/dự án.</w:t>
      </w:r>
    </w:p>
    <w:p w14:paraId="2DADB0CA" w14:textId="709793F4" w:rsidR="00E239B7" w:rsidRPr="005A39D7" w:rsidRDefault="00E239B7" w:rsidP="00743CA0">
      <w:pPr>
        <w:spacing w:before="120" w:after="120"/>
        <w:ind w:firstLine="567"/>
        <w:contextualSpacing/>
        <w:jc w:val="both"/>
        <w:rPr>
          <w:bCs/>
          <w:szCs w:val="28"/>
          <w:lang w:val="vi-VN"/>
        </w:rPr>
      </w:pPr>
      <w:r w:rsidRPr="005A39D7">
        <w:rPr>
          <w:bCs/>
          <w:szCs w:val="28"/>
        </w:rPr>
        <w:t>b)</w:t>
      </w:r>
      <w:r w:rsidRPr="005A39D7">
        <w:rPr>
          <w:bCs/>
          <w:szCs w:val="28"/>
          <w:lang w:val="vi-VN"/>
        </w:rPr>
        <w:t xml:space="preserve"> Định mức hỗ trợ các đối tượng tham gia dự án</w:t>
      </w:r>
    </w:p>
    <w:p w14:paraId="273B056B" w14:textId="1295A6E0" w:rsidR="0043247B" w:rsidRPr="005A39D7" w:rsidRDefault="00E239B7" w:rsidP="00743CA0">
      <w:pPr>
        <w:widowControl w:val="0"/>
        <w:shd w:val="clear" w:color="auto" w:fill="FFFFFF"/>
        <w:tabs>
          <w:tab w:val="left" w:pos="709"/>
        </w:tabs>
        <w:spacing w:before="120" w:after="120"/>
        <w:ind w:firstLine="567"/>
        <w:jc w:val="both"/>
        <w:rPr>
          <w:bCs/>
          <w:szCs w:val="28"/>
          <w:lang w:val="vi-VN"/>
        </w:rPr>
      </w:pPr>
      <w:r w:rsidRPr="005802CC">
        <w:rPr>
          <w:bCs/>
          <w:color w:val="FF0000"/>
          <w:szCs w:val="28"/>
        </w:rPr>
        <w:t>-</w:t>
      </w:r>
      <w:r w:rsidR="005802CC" w:rsidRPr="005802CC">
        <w:rPr>
          <w:bCs/>
          <w:color w:val="FF0000"/>
          <w:szCs w:val="28"/>
        </w:rPr>
        <w:t xml:space="preserve"> Đối tượng 1</w:t>
      </w:r>
      <w:r w:rsidR="005802CC">
        <w:rPr>
          <w:bCs/>
          <w:szCs w:val="28"/>
        </w:rPr>
        <w:t>: là đối</w:t>
      </w:r>
      <w:r w:rsidRPr="005A39D7">
        <w:rPr>
          <w:bCs/>
          <w:szCs w:val="28"/>
          <w:lang w:val="vi-VN"/>
        </w:rPr>
        <w:t xml:space="preserve"> tượng thuộc hộ nghèo, hộ cận nghèo, hộ mới thoát nghèo (trong vòng 36 tháng, kể từ thời điểm hộ được cấp có thẩm quyền công nhận thoát nghèo);</w:t>
      </w:r>
      <w:r w:rsidR="00743CA0" w:rsidRPr="005A39D7">
        <w:rPr>
          <w:bCs/>
          <w:szCs w:val="28"/>
        </w:rPr>
        <w:t xml:space="preserve"> </w:t>
      </w:r>
      <w:r w:rsidRPr="005A39D7">
        <w:rPr>
          <w:bCs/>
          <w:szCs w:val="28"/>
          <w:lang w:val="vi-VN"/>
        </w:rPr>
        <w:t>người có công với cách mạng</w:t>
      </w:r>
      <w:r w:rsidRPr="005A39D7">
        <w:rPr>
          <w:bCs/>
          <w:szCs w:val="28"/>
        </w:rPr>
        <w:t>, phụ nữ thuộc hộ nghèo, hộ dân tộc thiểu số</w:t>
      </w:r>
      <w:r w:rsidRPr="005A39D7">
        <w:rPr>
          <w:bCs/>
          <w:szCs w:val="28"/>
          <w:lang w:val="vi-VN"/>
        </w:rPr>
        <w:t xml:space="preserve">: Định mức hỗ trợ trực tiếp cho 01 đối tượng tham gia dự án tối đa </w:t>
      </w:r>
      <w:r w:rsidRPr="005A39D7">
        <w:rPr>
          <w:bCs/>
          <w:szCs w:val="28"/>
        </w:rPr>
        <w:t>4</w:t>
      </w:r>
      <w:r w:rsidRPr="005A39D7">
        <w:rPr>
          <w:bCs/>
          <w:szCs w:val="28"/>
          <w:lang w:val="vi-VN"/>
        </w:rPr>
        <w:t xml:space="preserve">0 triệu đồng. </w:t>
      </w:r>
    </w:p>
    <w:p w14:paraId="5C733D56" w14:textId="77777777" w:rsidR="005802CC" w:rsidRPr="00E27977" w:rsidRDefault="00E239B7" w:rsidP="005802CC">
      <w:pPr>
        <w:widowControl w:val="0"/>
        <w:shd w:val="clear" w:color="auto" w:fill="FFFFFF"/>
        <w:tabs>
          <w:tab w:val="left" w:pos="709"/>
        </w:tabs>
        <w:spacing w:before="120" w:after="120"/>
        <w:ind w:firstLine="567"/>
        <w:jc w:val="both"/>
        <w:rPr>
          <w:bCs/>
          <w:szCs w:val="28"/>
        </w:rPr>
      </w:pPr>
      <w:r w:rsidRPr="005802CC">
        <w:rPr>
          <w:bCs/>
          <w:color w:val="FF0000"/>
          <w:szCs w:val="28"/>
        </w:rPr>
        <w:t xml:space="preserve">- </w:t>
      </w:r>
      <w:r w:rsidR="005802CC" w:rsidRPr="005802CC">
        <w:rPr>
          <w:bCs/>
          <w:color w:val="FF0000"/>
          <w:szCs w:val="28"/>
        </w:rPr>
        <w:t xml:space="preserve">Đối tượng 2: </w:t>
      </w:r>
      <w:r w:rsidR="005802CC">
        <w:rPr>
          <w:bCs/>
          <w:szCs w:val="28"/>
        </w:rPr>
        <w:t>là đ</w:t>
      </w:r>
      <w:r w:rsidR="0043247B" w:rsidRPr="005A39D7">
        <w:rPr>
          <w:bCs/>
          <w:szCs w:val="28"/>
          <w:lang w:val="vi-VN"/>
        </w:rPr>
        <w:t xml:space="preserve">ối tượng không thuộc trường hợp quy định tại </w:t>
      </w:r>
      <w:r w:rsidR="0043247B" w:rsidRPr="005A39D7">
        <w:rPr>
          <w:bCs/>
          <w:szCs w:val="28"/>
        </w:rPr>
        <w:t>đối tượ</w:t>
      </w:r>
      <w:r w:rsidR="00695473" w:rsidRPr="005A39D7">
        <w:rPr>
          <w:bCs/>
          <w:szCs w:val="28"/>
        </w:rPr>
        <w:t xml:space="preserve">ng </w:t>
      </w:r>
      <w:r w:rsidR="005802CC" w:rsidRPr="005802CC">
        <w:rPr>
          <w:bCs/>
          <w:color w:val="FF0000"/>
          <w:szCs w:val="28"/>
        </w:rPr>
        <w:t>1</w:t>
      </w:r>
      <w:r w:rsidR="0043247B" w:rsidRPr="005A39D7">
        <w:rPr>
          <w:bCs/>
          <w:szCs w:val="28"/>
        </w:rPr>
        <w:t>, đ</w:t>
      </w:r>
      <w:r w:rsidR="0043247B" w:rsidRPr="005A39D7">
        <w:rPr>
          <w:bCs/>
          <w:szCs w:val="28"/>
          <w:lang w:val="vi-VN"/>
        </w:rPr>
        <w:t xml:space="preserve">ịnh mức hỗ trợ trực tiếp cho 01 đối tượng tham gia dự án tối đa 70% </w:t>
      </w:r>
      <w:r w:rsidR="005802CC" w:rsidRPr="009E4150">
        <w:rPr>
          <w:bCs/>
          <w:color w:val="FF0000"/>
          <w:szCs w:val="28"/>
          <w:lang w:val="vi-VN"/>
        </w:rPr>
        <w:t xml:space="preserve">so với mức hỗ trợ đối với các đối tượng thuộc </w:t>
      </w:r>
      <w:r w:rsidR="005802CC" w:rsidRPr="009E4150">
        <w:rPr>
          <w:bCs/>
          <w:color w:val="FF0000"/>
          <w:szCs w:val="28"/>
        </w:rPr>
        <w:t>đối tượng</w:t>
      </w:r>
      <w:r w:rsidR="005802CC" w:rsidRPr="009E4150">
        <w:rPr>
          <w:bCs/>
          <w:color w:val="FF0000"/>
          <w:szCs w:val="28"/>
          <w:lang w:val="vi-VN"/>
        </w:rPr>
        <w:t xml:space="preserve"> 1</w:t>
      </w:r>
      <w:r w:rsidR="005802CC">
        <w:rPr>
          <w:bCs/>
          <w:color w:val="FF0000"/>
          <w:szCs w:val="28"/>
        </w:rPr>
        <w:t>.</w:t>
      </w:r>
    </w:p>
    <w:p w14:paraId="552401A0" w14:textId="7D2A6EED" w:rsidR="00E239B7" w:rsidRPr="005A39D7" w:rsidRDefault="00E239B7" w:rsidP="00743CA0">
      <w:pPr>
        <w:widowControl w:val="0"/>
        <w:shd w:val="clear" w:color="auto" w:fill="FFFFFF"/>
        <w:tabs>
          <w:tab w:val="left" w:pos="709"/>
        </w:tabs>
        <w:spacing w:before="120" w:after="120"/>
        <w:ind w:firstLine="567"/>
        <w:jc w:val="both"/>
        <w:rPr>
          <w:bCs/>
          <w:szCs w:val="28"/>
        </w:rPr>
      </w:pPr>
      <w:r w:rsidRPr="005802CC">
        <w:rPr>
          <w:bCs/>
          <w:color w:val="FF0000"/>
          <w:szCs w:val="28"/>
        </w:rPr>
        <w:t xml:space="preserve">- </w:t>
      </w:r>
      <w:r w:rsidR="005802CC" w:rsidRPr="005802CC">
        <w:rPr>
          <w:bCs/>
          <w:color w:val="FF0000"/>
          <w:szCs w:val="28"/>
        </w:rPr>
        <w:t>Đối tượng 3:</w:t>
      </w:r>
      <w:r w:rsidR="005802CC">
        <w:rPr>
          <w:bCs/>
          <w:szCs w:val="28"/>
        </w:rPr>
        <w:t xml:space="preserve"> là</w:t>
      </w:r>
      <w:r w:rsidRPr="005A39D7">
        <w:rPr>
          <w:bCs/>
          <w:szCs w:val="28"/>
        </w:rPr>
        <w:t xml:space="preserve"> chủ trì liên kết </w:t>
      </w:r>
      <w:r w:rsidR="00587533" w:rsidRPr="005A39D7">
        <w:rPr>
          <w:bCs/>
          <w:szCs w:val="28"/>
        </w:rPr>
        <w:t>(</w:t>
      </w:r>
      <w:r w:rsidRPr="005A39D7">
        <w:rPr>
          <w:bCs/>
          <w:iCs/>
          <w:szCs w:val="28"/>
        </w:rPr>
        <w:t>c</w:t>
      </w:r>
      <w:r w:rsidRPr="005A39D7">
        <w:rPr>
          <w:iCs/>
          <w:szCs w:val="28"/>
        </w:rPr>
        <w:t>ác doanh nghiệp, liên hiệp hợp tác xã, hợp tác xã,…):</w:t>
      </w:r>
      <w:r w:rsidRPr="005A39D7">
        <w:rPr>
          <w:szCs w:val="28"/>
        </w:rPr>
        <w:t xml:space="preserve"> </w:t>
      </w:r>
      <w:r w:rsidRPr="005A39D7">
        <w:rPr>
          <w:bCs/>
          <w:szCs w:val="28"/>
        </w:rPr>
        <w:t>Mức hỗ trợ tối đa không quá 200 triệu đồng/chủ trì liên kết</w:t>
      </w:r>
      <w:r w:rsidR="00587533" w:rsidRPr="005A39D7">
        <w:rPr>
          <w:bCs/>
          <w:szCs w:val="28"/>
        </w:rPr>
        <w:t>.</w:t>
      </w:r>
    </w:p>
    <w:p w14:paraId="4E2BB8C8" w14:textId="51B28800" w:rsidR="005802CC" w:rsidRPr="00FD22AD" w:rsidRDefault="00E239B7" w:rsidP="005802CC">
      <w:pPr>
        <w:widowControl w:val="0"/>
        <w:shd w:val="clear" w:color="auto" w:fill="FFFFFF"/>
        <w:tabs>
          <w:tab w:val="left" w:pos="709"/>
        </w:tabs>
        <w:spacing w:before="120" w:after="120"/>
        <w:ind w:firstLine="567"/>
        <w:jc w:val="both"/>
        <w:rPr>
          <w:bCs/>
          <w:szCs w:val="28"/>
        </w:rPr>
      </w:pPr>
      <w:r w:rsidRPr="005A39D7">
        <w:rPr>
          <w:b/>
          <w:szCs w:val="28"/>
          <w:lang w:val="fo-FO"/>
        </w:rPr>
        <w:t xml:space="preserve">3.2. </w:t>
      </w:r>
      <w:r w:rsidR="005802CC" w:rsidRPr="00C00C41">
        <w:rPr>
          <w:b/>
          <w:color w:val="FF0000"/>
          <w:szCs w:val="28"/>
          <w:lang w:val="fo-FO"/>
        </w:rPr>
        <w:t>Qu</w:t>
      </w:r>
      <w:r w:rsidR="00183B82">
        <w:rPr>
          <w:b/>
          <w:color w:val="FF0000"/>
          <w:szCs w:val="28"/>
          <w:lang w:val="fo-FO"/>
        </w:rPr>
        <w:t>y</w:t>
      </w:r>
      <w:r w:rsidR="005802CC" w:rsidRPr="00C00C41">
        <w:rPr>
          <w:b/>
          <w:color w:val="FF0000"/>
          <w:szCs w:val="28"/>
          <w:lang w:val="fo-FO"/>
        </w:rPr>
        <w:t xml:space="preserve"> định </w:t>
      </w:r>
      <w:r w:rsidR="005802CC">
        <w:rPr>
          <w:b/>
          <w:szCs w:val="28"/>
          <w:lang w:val="fo-FO"/>
        </w:rPr>
        <w:t>m</w:t>
      </w:r>
      <w:r w:rsidR="005802CC" w:rsidRPr="00FD22AD">
        <w:rPr>
          <w:b/>
          <w:szCs w:val="28"/>
          <w:lang w:val="fo-FO"/>
        </w:rPr>
        <w:t>ức hỗ trợ</w:t>
      </w:r>
      <w:r w:rsidR="005802CC">
        <w:rPr>
          <w:b/>
          <w:color w:val="FF0000"/>
          <w:szCs w:val="28"/>
          <w:lang w:val="fo-FO"/>
        </w:rPr>
        <w:t xml:space="preserve"> vốn ngân sách nhà nước</w:t>
      </w:r>
      <w:r w:rsidR="005802CC" w:rsidRPr="00FD22AD">
        <w:rPr>
          <w:b/>
          <w:szCs w:val="28"/>
          <w:lang w:val="fo-FO"/>
        </w:rPr>
        <w:t xml:space="preserve"> thực hiện 01 dự án</w:t>
      </w:r>
      <w:r w:rsidR="002B2243">
        <w:rPr>
          <w:b/>
          <w:szCs w:val="28"/>
          <w:lang w:val="fo-FO"/>
        </w:rPr>
        <w:t xml:space="preserve">; </w:t>
      </w:r>
      <w:r w:rsidR="002B2243">
        <w:rPr>
          <w:b/>
          <w:color w:val="FF0000"/>
          <w:szCs w:val="28"/>
          <w:lang w:val="fo-FO"/>
        </w:rPr>
        <w:t>đ</w:t>
      </w:r>
      <w:r w:rsidR="002B2243" w:rsidRPr="002B2243">
        <w:rPr>
          <w:b/>
          <w:color w:val="FF0000"/>
          <w:szCs w:val="28"/>
          <w:lang w:val="fo-FO"/>
        </w:rPr>
        <w:t>inh mức hỗ trợ các đối tượng tham gia dự án</w:t>
      </w:r>
      <w:r w:rsidR="005802CC" w:rsidRPr="002B2243">
        <w:rPr>
          <w:b/>
          <w:color w:val="FF0000"/>
          <w:szCs w:val="28"/>
          <w:lang w:val="fo-FO"/>
        </w:rPr>
        <w:t xml:space="preserve"> </w:t>
      </w:r>
      <w:r w:rsidR="005802CC" w:rsidRPr="00FD22AD">
        <w:rPr>
          <w:b/>
          <w:szCs w:val="28"/>
          <w:lang w:val="fo-FO"/>
        </w:rPr>
        <w:t xml:space="preserve">phát triển sản xuất </w:t>
      </w:r>
      <w:r w:rsidR="005802CC" w:rsidRPr="00FD22AD">
        <w:rPr>
          <w:b/>
          <w:szCs w:val="28"/>
          <w:lang w:val="fo-FO" w:eastAsia="vi-VN"/>
        </w:rPr>
        <w:t xml:space="preserve">cộng đồng </w:t>
      </w:r>
    </w:p>
    <w:p w14:paraId="1619E3C6" w14:textId="2C21CC97" w:rsidR="00E239B7" w:rsidRPr="005A39D7" w:rsidRDefault="00E239B7" w:rsidP="00743CA0">
      <w:pPr>
        <w:widowControl w:val="0"/>
        <w:shd w:val="clear" w:color="auto" w:fill="FFFFFF"/>
        <w:tabs>
          <w:tab w:val="left" w:pos="709"/>
        </w:tabs>
        <w:spacing w:before="120" w:after="120"/>
        <w:ind w:firstLine="567"/>
        <w:jc w:val="both"/>
        <w:rPr>
          <w:szCs w:val="28"/>
          <w:lang w:val="fo-FO"/>
        </w:rPr>
      </w:pPr>
      <w:r w:rsidRPr="005A39D7">
        <w:rPr>
          <w:szCs w:val="28"/>
          <w:lang w:eastAsia="vi-VN"/>
        </w:rPr>
        <w:t xml:space="preserve">a) </w:t>
      </w:r>
      <w:r w:rsidRPr="005A39D7">
        <w:rPr>
          <w:szCs w:val="28"/>
          <w:lang w:val="vi-VN" w:eastAsia="vi-VN"/>
        </w:rPr>
        <w:t xml:space="preserve"> </w:t>
      </w:r>
      <w:r w:rsidRPr="005A39D7">
        <w:rPr>
          <w:szCs w:val="28"/>
          <w:lang w:eastAsia="vi-VN"/>
        </w:rPr>
        <w:t xml:space="preserve">Mức hỗ trợ tối đa 01 dự án: </w:t>
      </w:r>
      <w:r w:rsidRPr="005A39D7">
        <w:rPr>
          <w:szCs w:val="28"/>
          <w:lang w:val="vi-VN" w:eastAsia="vi-VN"/>
        </w:rPr>
        <w:t xml:space="preserve">Hỗ trợ tối đa </w:t>
      </w:r>
      <w:r w:rsidRPr="005A39D7">
        <w:rPr>
          <w:szCs w:val="28"/>
          <w:lang w:val="fo-FO" w:eastAsia="vi-VN"/>
        </w:rPr>
        <w:t xml:space="preserve">không quá 95% </w:t>
      </w:r>
      <w:r w:rsidRPr="005A39D7">
        <w:rPr>
          <w:szCs w:val="28"/>
          <w:lang w:val="vi-VN" w:eastAsia="vi-VN"/>
        </w:rPr>
        <w:t xml:space="preserve">tổng chi phí </w:t>
      </w:r>
      <w:r w:rsidRPr="005A39D7">
        <w:rPr>
          <w:szCs w:val="28"/>
          <w:lang w:val="vi-VN" w:eastAsia="vi-VN"/>
        </w:rPr>
        <w:lastRenderedPageBreak/>
        <w:t>thực hiện 01 dự án</w:t>
      </w:r>
      <w:r w:rsidRPr="005A39D7">
        <w:rPr>
          <w:szCs w:val="28"/>
          <w:lang w:val="fo-FO" w:eastAsia="vi-VN"/>
        </w:rPr>
        <w:t xml:space="preserve"> trên địa bàn </w:t>
      </w:r>
      <w:r w:rsidRPr="005A39D7">
        <w:rPr>
          <w:szCs w:val="28"/>
          <w:lang w:val="vi-VN"/>
        </w:rPr>
        <w:t xml:space="preserve">xã </w:t>
      </w:r>
      <w:r w:rsidRPr="005A39D7">
        <w:rPr>
          <w:szCs w:val="28"/>
        </w:rPr>
        <w:t>nhóm 3</w:t>
      </w:r>
      <w:r w:rsidRPr="005A39D7">
        <w:rPr>
          <w:szCs w:val="28"/>
          <w:lang w:val="vi-VN"/>
        </w:rPr>
        <w:t>, xã biên giới, An toàn khu, thôn đặc biệt khó khăn</w:t>
      </w:r>
      <w:r w:rsidRPr="005A39D7">
        <w:rPr>
          <w:szCs w:val="28"/>
          <w:lang w:val="fo-FO" w:eastAsia="vi-VN"/>
        </w:rPr>
        <w:t xml:space="preserve">; không quá 80% </w:t>
      </w:r>
      <w:r w:rsidRPr="005A39D7">
        <w:rPr>
          <w:szCs w:val="28"/>
          <w:lang w:val="vi-VN" w:eastAsia="vi-VN"/>
        </w:rPr>
        <w:t>tổng chi phí thực hiện 01 dự án</w:t>
      </w:r>
      <w:r w:rsidRPr="005A39D7">
        <w:rPr>
          <w:szCs w:val="28"/>
          <w:lang w:val="fo-FO" w:eastAsia="vi-VN"/>
        </w:rPr>
        <w:t xml:space="preserve"> </w:t>
      </w:r>
      <w:r w:rsidRPr="005A39D7">
        <w:rPr>
          <w:szCs w:val="28"/>
          <w:lang w:val="vi-VN"/>
        </w:rPr>
        <w:t xml:space="preserve">trên địa bàn xã </w:t>
      </w:r>
      <w:r w:rsidRPr="005A39D7">
        <w:rPr>
          <w:szCs w:val="28"/>
        </w:rPr>
        <w:t>nhóm 2</w:t>
      </w:r>
      <w:r w:rsidRPr="005A39D7">
        <w:rPr>
          <w:szCs w:val="28"/>
          <w:lang w:val="fo-FO" w:eastAsia="vi-VN"/>
        </w:rPr>
        <w:t xml:space="preserve">; không quá 60% </w:t>
      </w:r>
      <w:r w:rsidRPr="005A39D7">
        <w:rPr>
          <w:szCs w:val="28"/>
          <w:lang w:val="vi-VN" w:eastAsia="vi-VN"/>
        </w:rPr>
        <w:t>tổng chi phí thực hiện 01 dự án</w:t>
      </w:r>
      <w:r w:rsidRPr="005A39D7">
        <w:rPr>
          <w:szCs w:val="28"/>
          <w:lang w:val="fo-FO" w:eastAsia="vi-VN"/>
        </w:rPr>
        <w:t xml:space="preserve"> trên địa bàn xã nhóm 1; không quá 50% </w:t>
      </w:r>
      <w:r w:rsidRPr="005A39D7">
        <w:rPr>
          <w:szCs w:val="28"/>
          <w:lang w:val="vi-VN" w:eastAsia="vi-VN"/>
        </w:rPr>
        <w:t>tổng chi phí thực hiện 01 dự án</w:t>
      </w:r>
      <w:r w:rsidRPr="005A39D7">
        <w:rPr>
          <w:szCs w:val="28"/>
          <w:lang w:val="fo-FO" w:eastAsia="vi-VN"/>
        </w:rPr>
        <w:t xml:space="preserve"> trên địa bàn còn lại </w:t>
      </w:r>
      <w:r w:rsidRPr="005A39D7">
        <w:rPr>
          <w:szCs w:val="28"/>
          <w:lang w:val="vi-VN" w:eastAsia="vi-VN"/>
        </w:rPr>
        <w:t>thuộc phạm vi đầu tư của Chương trình mục tiêu quốc gia xây dựng nông thôn mới, giảm nghèo bền vững và phát triển kinh tế - xã hội vùng đồng bào dân tộc thiểu số và miền núi giai đoạn 2026-2030</w:t>
      </w:r>
      <w:r w:rsidRPr="005A39D7">
        <w:rPr>
          <w:szCs w:val="28"/>
          <w:lang w:eastAsia="vi-VN"/>
        </w:rPr>
        <w:t>. M</w:t>
      </w:r>
      <w:r w:rsidRPr="005A39D7">
        <w:rPr>
          <w:szCs w:val="28"/>
          <w:lang w:val="fo-FO" w:eastAsia="vi-VN"/>
        </w:rPr>
        <w:t xml:space="preserve">ức hỗ trợ </w:t>
      </w:r>
      <w:r w:rsidRPr="005A39D7">
        <w:rPr>
          <w:szCs w:val="28"/>
          <w:lang w:val="fo-FO"/>
        </w:rPr>
        <w:t>tối đa không quá 02 tỷ đồng/dự án</w:t>
      </w:r>
    </w:p>
    <w:p w14:paraId="56F4D341" w14:textId="23874985" w:rsidR="00E239B7" w:rsidRPr="005A39D7" w:rsidRDefault="00E239B7" w:rsidP="00743CA0">
      <w:pPr>
        <w:widowControl w:val="0"/>
        <w:shd w:val="clear" w:color="auto" w:fill="FFFFFF"/>
        <w:tabs>
          <w:tab w:val="left" w:pos="709"/>
        </w:tabs>
        <w:spacing w:before="120" w:after="120"/>
        <w:ind w:firstLine="567"/>
        <w:jc w:val="both"/>
        <w:rPr>
          <w:szCs w:val="28"/>
          <w:lang w:val="fo-FO"/>
        </w:rPr>
      </w:pPr>
      <w:r w:rsidRPr="005A39D7">
        <w:rPr>
          <w:szCs w:val="28"/>
          <w:lang w:val="fo-FO"/>
        </w:rPr>
        <w:t xml:space="preserve">b) </w:t>
      </w:r>
      <w:r w:rsidRPr="005A39D7">
        <w:rPr>
          <w:bCs/>
          <w:szCs w:val="28"/>
          <w:lang w:val="vi-VN"/>
        </w:rPr>
        <w:t>Định mức hỗ trợ các đối tượng tham gia dự án</w:t>
      </w:r>
    </w:p>
    <w:p w14:paraId="185450BA" w14:textId="77777777" w:rsidR="005802CC" w:rsidRPr="00FD22AD" w:rsidRDefault="005802CC" w:rsidP="005802CC">
      <w:pPr>
        <w:widowControl w:val="0"/>
        <w:shd w:val="clear" w:color="auto" w:fill="FFFFFF"/>
        <w:tabs>
          <w:tab w:val="left" w:pos="709"/>
        </w:tabs>
        <w:spacing w:before="120" w:after="120"/>
        <w:ind w:firstLine="567"/>
        <w:jc w:val="both"/>
        <w:rPr>
          <w:szCs w:val="28"/>
        </w:rPr>
      </w:pPr>
      <w:r w:rsidRPr="00E27977">
        <w:rPr>
          <w:iCs/>
          <w:color w:val="FF0000"/>
          <w:szCs w:val="28"/>
        </w:rPr>
        <w:t>-</w:t>
      </w:r>
      <w:r w:rsidRPr="00E27977">
        <w:rPr>
          <w:bCs/>
          <w:color w:val="FF0000"/>
          <w:szCs w:val="28"/>
          <w:lang w:val="vi-VN"/>
        </w:rPr>
        <w:t xml:space="preserve"> </w:t>
      </w:r>
      <w:r w:rsidRPr="00E27977">
        <w:rPr>
          <w:bCs/>
          <w:color w:val="FF0000"/>
          <w:szCs w:val="28"/>
        </w:rPr>
        <w:t xml:space="preserve">Đối tương 1: </w:t>
      </w:r>
      <w:r>
        <w:rPr>
          <w:bCs/>
          <w:szCs w:val="28"/>
        </w:rPr>
        <w:t>là đ</w:t>
      </w:r>
      <w:r w:rsidRPr="00FD22AD">
        <w:rPr>
          <w:bCs/>
          <w:szCs w:val="28"/>
          <w:lang w:val="vi-VN"/>
        </w:rPr>
        <w:t xml:space="preserve">ối tượng thuộc hộ nghèo, hộ cận nghèo, hộ mới thoát nghèo (trong vòng 36 tháng, kể từ thời điểm hộ được cấp có thẩm quyền công nhận thoát nghèo); </w:t>
      </w:r>
      <w:r w:rsidRPr="00FD22AD">
        <w:rPr>
          <w:bCs/>
          <w:szCs w:val="28"/>
        </w:rPr>
        <w:t xml:space="preserve">phụ nữ thuộc hộ nghèo, hộ dân tộc thiểu số, </w:t>
      </w:r>
      <w:r w:rsidRPr="00E27977">
        <w:rPr>
          <w:bCs/>
          <w:color w:val="FF0000"/>
          <w:szCs w:val="28"/>
        </w:rPr>
        <w:t>người có công với cách mạng</w:t>
      </w:r>
      <w:r w:rsidRPr="00FD22AD">
        <w:rPr>
          <w:bCs/>
          <w:szCs w:val="28"/>
          <w:lang w:val="vi-VN"/>
        </w:rPr>
        <w:t xml:space="preserve">: Định mức hỗ trợ trực tiếp cho 01 đối tượng tham gia dự án tối đa </w:t>
      </w:r>
      <w:r w:rsidRPr="00FD22AD">
        <w:rPr>
          <w:bCs/>
          <w:szCs w:val="28"/>
        </w:rPr>
        <w:t>4</w:t>
      </w:r>
      <w:r w:rsidRPr="00FD22AD">
        <w:rPr>
          <w:bCs/>
          <w:szCs w:val="28"/>
          <w:lang w:val="vi-VN"/>
        </w:rPr>
        <w:t xml:space="preserve">0 triệu đồng. </w:t>
      </w:r>
    </w:p>
    <w:p w14:paraId="75A9B8EC" w14:textId="77777777" w:rsidR="005802CC" w:rsidRPr="00E27977" w:rsidRDefault="005802CC" w:rsidP="005802CC">
      <w:pPr>
        <w:widowControl w:val="0"/>
        <w:shd w:val="clear" w:color="auto" w:fill="FFFFFF"/>
        <w:tabs>
          <w:tab w:val="left" w:pos="709"/>
        </w:tabs>
        <w:spacing w:before="120" w:after="120"/>
        <w:ind w:firstLine="567"/>
        <w:jc w:val="both"/>
        <w:rPr>
          <w:bCs/>
          <w:szCs w:val="28"/>
        </w:rPr>
      </w:pPr>
      <w:r w:rsidRPr="00E27977">
        <w:rPr>
          <w:bCs/>
          <w:color w:val="FF0000"/>
          <w:szCs w:val="28"/>
        </w:rPr>
        <w:t xml:space="preserve"> - Đối tượng2: </w:t>
      </w:r>
      <w:r>
        <w:rPr>
          <w:bCs/>
          <w:szCs w:val="28"/>
        </w:rPr>
        <w:t>là đ</w:t>
      </w:r>
      <w:r w:rsidRPr="00FD22AD">
        <w:rPr>
          <w:bCs/>
          <w:szCs w:val="28"/>
          <w:lang w:val="vi-VN"/>
        </w:rPr>
        <w:t xml:space="preserve">ối tượng không thuộc trường hợp quy định </w:t>
      </w:r>
      <w:r w:rsidRPr="00E27977">
        <w:rPr>
          <w:bCs/>
          <w:color w:val="FF0000"/>
          <w:szCs w:val="28"/>
          <w:lang w:val="vi-VN"/>
        </w:rPr>
        <w:t xml:space="preserve">tại </w:t>
      </w:r>
      <w:r w:rsidRPr="00E27977">
        <w:rPr>
          <w:bCs/>
          <w:color w:val="FF0000"/>
          <w:szCs w:val="28"/>
        </w:rPr>
        <w:t>đối tượng 1</w:t>
      </w:r>
      <w:r w:rsidRPr="00FD22AD">
        <w:rPr>
          <w:bCs/>
          <w:szCs w:val="28"/>
        </w:rPr>
        <w:t>, đ</w:t>
      </w:r>
      <w:r w:rsidRPr="00FD22AD">
        <w:rPr>
          <w:bCs/>
          <w:szCs w:val="28"/>
          <w:lang w:val="vi-VN"/>
        </w:rPr>
        <w:t>ịnh mức hỗ trợ trực tiếp cho 01 đối tượng tham gia dự án tối đa 70%</w:t>
      </w:r>
      <w:r w:rsidRPr="00FD22AD">
        <w:rPr>
          <w:bCs/>
          <w:szCs w:val="28"/>
        </w:rPr>
        <w:t xml:space="preserve"> </w:t>
      </w:r>
      <w:r w:rsidRPr="009E4150">
        <w:rPr>
          <w:bCs/>
          <w:color w:val="FF0000"/>
          <w:szCs w:val="28"/>
          <w:lang w:val="vi-VN"/>
        </w:rPr>
        <w:t xml:space="preserve">so với mức hỗ trợ đối với các đối tượng thuộc </w:t>
      </w:r>
      <w:r w:rsidRPr="009E4150">
        <w:rPr>
          <w:bCs/>
          <w:color w:val="FF0000"/>
          <w:szCs w:val="28"/>
        </w:rPr>
        <w:t>đối tượng</w:t>
      </w:r>
      <w:r w:rsidRPr="009E4150">
        <w:rPr>
          <w:bCs/>
          <w:color w:val="FF0000"/>
          <w:szCs w:val="28"/>
          <w:lang w:val="vi-VN"/>
        </w:rPr>
        <w:t xml:space="preserve"> 1</w:t>
      </w:r>
      <w:r>
        <w:rPr>
          <w:bCs/>
          <w:color w:val="FF0000"/>
          <w:szCs w:val="28"/>
        </w:rPr>
        <w:t>.</w:t>
      </w:r>
    </w:p>
    <w:p w14:paraId="03282AD6" w14:textId="6D7069B0" w:rsidR="005802CC" w:rsidRPr="00FD22AD" w:rsidRDefault="00E239B7" w:rsidP="005802CC">
      <w:pPr>
        <w:widowControl w:val="0"/>
        <w:shd w:val="clear" w:color="auto" w:fill="FFFFFF"/>
        <w:tabs>
          <w:tab w:val="left" w:pos="709"/>
        </w:tabs>
        <w:spacing w:before="120" w:after="120"/>
        <w:ind w:firstLine="567"/>
        <w:jc w:val="both"/>
        <w:rPr>
          <w:bCs/>
          <w:szCs w:val="28"/>
          <w:lang w:val="vi-VN"/>
        </w:rPr>
      </w:pPr>
      <w:r w:rsidRPr="005A39D7">
        <w:rPr>
          <w:b/>
          <w:szCs w:val="28"/>
          <w:lang w:val="fo-FO"/>
        </w:rPr>
        <w:t>3.3</w:t>
      </w:r>
      <w:r w:rsidR="00AD383D" w:rsidRPr="005A39D7">
        <w:rPr>
          <w:b/>
          <w:szCs w:val="28"/>
          <w:lang w:val="fo-FO"/>
        </w:rPr>
        <w:t xml:space="preserve">. </w:t>
      </w:r>
      <w:r w:rsidR="005802CC" w:rsidRPr="00C00C41">
        <w:rPr>
          <w:b/>
          <w:color w:val="FF0000"/>
          <w:szCs w:val="28"/>
          <w:lang w:val="fo-FO"/>
        </w:rPr>
        <w:t>Qu</w:t>
      </w:r>
      <w:r w:rsidR="00183B82">
        <w:rPr>
          <w:b/>
          <w:color w:val="FF0000"/>
          <w:szCs w:val="28"/>
          <w:lang w:val="fo-FO"/>
        </w:rPr>
        <w:t>y</w:t>
      </w:r>
      <w:r w:rsidR="005802CC" w:rsidRPr="00C00C41">
        <w:rPr>
          <w:b/>
          <w:color w:val="FF0000"/>
          <w:szCs w:val="28"/>
          <w:lang w:val="fo-FO"/>
        </w:rPr>
        <w:t xml:space="preserve"> định </w:t>
      </w:r>
      <w:r w:rsidR="005802CC">
        <w:rPr>
          <w:b/>
          <w:szCs w:val="28"/>
          <w:lang w:val="fo-FO"/>
        </w:rPr>
        <w:t>m</w:t>
      </w:r>
      <w:r w:rsidR="005802CC" w:rsidRPr="00FD22AD">
        <w:rPr>
          <w:b/>
          <w:szCs w:val="28"/>
          <w:lang w:val="fo-FO"/>
        </w:rPr>
        <w:t xml:space="preserve">ức hỗ trợ </w:t>
      </w:r>
      <w:r w:rsidR="005802CC" w:rsidRPr="00702346">
        <w:rPr>
          <w:b/>
          <w:color w:val="FF0000"/>
          <w:szCs w:val="28"/>
          <w:lang w:val="fo-FO"/>
        </w:rPr>
        <w:t>vốn ngân sách nhà nước</w:t>
      </w:r>
      <w:r w:rsidR="005802CC">
        <w:rPr>
          <w:b/>
          <w:szCs w:val="28"/>
          <w:lang w:val="fo-FO"/>
        </w:rPr>
        <w:t xml:space="preserve"> </w:t>
      </w:r>
      <w:r w:rsidR="005802CC" w:rsidRPr="00FD22AD">
        <w:rPr>
          <w:b/>
          <w:szCs w:val="28"/>
          <w:lang w:val="fo-FO"/>
        </w:rPr>
        <w:t>thực hiện 01 dự án</w:t>
      </w:r>
      <w:r w:rsidR="002B2243">
        <w:rPr>
          <w:b/>
          <w:szCs w:val="28"/>
          <w:lang w:val="fo-FO"/>
        </w:rPr>
        <w:t xml:space="preserve">; </w:t>
      </w:r>
      <w:r w:rsidR="002B2243" w:rsidRPr="002B2243">
        <w:rPr>
          <w:b/>
          <w:color w:val="FF0000"/>
          <w:szCs w:val="28"/>
          <w:lang w:val="fo-FO"/>
        </w:rPr>
        <w:t>định mức hỗ trợ các đối tượng tham gia dự án</w:t>
      </w:r>
      <w:r w:rsidR="005802CC" w:rsidRPr="00FD22AD">
        <w:rPr>
          <w:b/>
          <w:szCs w:val="28"/>
          <w:lang w:val="fo-FO"/>
        </w:rPr>
        <w:t xml:space="preserve"> phát triển sản xuất </w:t>
      </w:r>
      <w:r w:rsidR="005802CC" w:rsidRPr="00FD22AD">
        <w:rPr>
          <w:b/>
          <w:bCs/>
          <w:szCs w:val="28"/>
        </w:rPr>
        <w:t>theo nhiệm vụ</w:t>
      </w:r>
      <w:bookmarkStart w:id="3" w:name="_GoBack"/>
      <w:bookmarkEnd w:id="3"/>
    </w:p>
    <w:p w14:paraId="0F910C19" w14:textId="59D5B983" w:rsidR="00E239B7" w:rsidRPr="005A39D7" w:rsidRDefault="00E239B7" w:rsidP="00743CA0">
      <w:pPr>
        <w:widowControl w:val="0"/>
        <w:shd w:val="clear" w:color="auto" w:fill="FFFFFF"/>
        <w:tabs>
          <w:tab w:val="left" w:pos="709"/>
        </w:tabs>
        <w:spacing w:before="120" w:after="120"/>
        <w:ind w:firstLine="567"/>
        <w:jc w:val="both"/>
        <w:rPr>
          <w:rFonts w:eastAsiaTheme="minorHAnsi"/>
          <w:spacing w:val="-2"/>
          <w:szCs w:val="28"/>
          <w:lang w:val="vi-VN"/>
        </w:rPr>
      </w:pPr>
      <w:r w:rsidRPr="005A39D7">
        <w:rPr>
          <w:bCs/>
          <w:szCs w:val="28"/>
          <w:lang w:val="fo-FO"/>
        </w:rPr>
        <w:tab/>
      </w:r>
      <w:r w:rsidRPr="005A39D7">
        <w:rPr>
          <w:rFonts w:eastAsiaTheme="minorHAnsi"/>
          <w:spacing w:val="-2"/>
          <w:szCs w:val="28"/>
        </w:rPr>
        <w:t xml:space="preserve">a) </w:t>
      </w:r>
      <w:r w:rsidR="001747FA" w:rsidRPr="001747FA">
        <w:rPr>
          <w:rFonts w:eastAsiaTheme="minorHAnsi"/>
          <w:color w:val="FF0000"/>
          <w:spacing w:val="-2"/>
          <w:szCs w:val="28"/>
        </w:rPr>
        <w:t xml:space="preserve">Quy định </w:t>
      </w:r>
      <w:r w:rsidR="001747FA">
        <w:rPr>
          <w:rFonts w:eastAsiaTheme="minorHAnsi"/>
          <w:spacing w:val="-2"/>
          <w:szCs w:val="28"/>
        </w:rPr>
        <w:t>m</w:t>
      </w:r>
      <w:r w:rsidRPr="005A39D7">
        <w:rPr>
          <w:rFonts w:eastAsiaTheme="minorHAnsi"/>
          <w:spacing w:val="-2"/>
          <w:szCs w:val="28"/>
        </w:rPr>
        <w:t xml:space="preserve">ức hỗ trợ </w:t>
      </w:r>
      <w:r w:rsidR="001747FA">
        <w:rPr>
          <w:rFonts w:eastAsiaTheme="minorHAnsi"/>
          <w:spacing w:val="-2"/>
          <w:szCs w:val="28"/>
        </w:rPr>
        <w:t xml:space="preserve">tối đa </w:t>
      </w:r>
      <w:r w:rsidRPr="005A39D7">
        <w:rPr>
          <w:rFonts w:eastAsiaTheme="minorHAnsi"/>
          <w:spacing w:val="-2"/>
          <w:szCs w:val="28"/>
        </w:rPr>
        <w:t xml:space="preserve">01 dự án: </w:t>
      </w:r>
      <w:r w:rsidRPr="005A39D7">
        <w:rPr>
          <w:rFonts w:eastAsiaTheme="minorHAnsi"/>
          <w:spacing w:val="-2"/>
          <w:szCs w:val="28"/>
          <w:lang w:val="vi-VN"/>
        </w:rPr>
        <w:t xml:space="preserve">Ngân sách nhà nước hỗ trợ </w:t>
      </w:r>
      <w:r w:rsidRPr="005A39D7">
        <w:rPr>
          <w:rFonts w:eastAsiaTheme="minorHAnsi"/>
          <w:spacing w:val="-2"/>
          <w:szCs w:val="28"/>
        </w:rPr>
        <w:t xml:space="preserve">kinh phí </w:t>
      </w:r>
      <w:r w:rsidRPr="005A39D7">
        <w:rPr>
          <w:rFonts w:eastAsiaTheme="minorHAnsi"/>
          <w:spacing w:val="-2"/>
          <w:szCs w:val="28"/>
          <w:lang w:val="vi-VN"/>
        </w:rPr>
        <w:t xml:space="preserve">thực hiện 01 dự án tối đa </w:t>
      </w:r>
      <w:r w:rsidRPr="005A39D7">
        <w:rPr>
          <w:rFonts w:eastAsiaTheme="minorHAnsi"/>
          <w:spacing w:val="-2"/>
          <w:szCs w:val="28"/>
        </w:rPr>
        <w:t>không quá</w:t>
      </w:r>
      <w:r w:rsidRPr="005A39D7">
        <w:rPr>
          <w:rFonts w:eastAsiaTheme="minorHAnsi"/>
          <w:spacing w:val="-2"/>
          <w:szCs w:val="28"/>
          <w:lang w:val="vi-VN"/>
        </w:rPr>
        <w:t xml:space="preserve"> 03 tỷ đồng/dự án.</w:t>
      </w:r>
    </w:p>
    <w:p w14:paraId="4A89D53A" w14:textId="4C6A3BC7" w:rsidR="00E239B7" w:rsidRPr="005A39D7" w:rsidRDefault="00E239B7" w:rsidP="00743CA0">
      <w:pPr>
        <w:widowControl w:val="0"/>
        <w:shd w:val="clear" w:color="auto" w:fill="FFFFFF"/>
        <w:tabs>
          <w:tab w:val="left" w:pos="709"/>
        </w:tabs>
        <w:spacing w:before="120" w:after="120"/>
        <w:ind w:firstLine="567"/>
        <w:jc w:val="both"/>
        <w:rPr>
          <w:spacing w:val="-2"/>
          <w:szCs w:val="28"/>
          <w:lang w:val="vi-VN"/>
        </w:rPr>
      </w:pPr>
      <w:r w:rsidRPr="005A39D7">
        <w:rPr>
          <w:szCs w:val="28"/>
        </w:rPr>
        <w:tab/>
        <w:t>b)</w:t>
      </w:r>
      <w:r w:rsidRPr="005A39D7">
        <w:rPr>
          <w:szCs w:val="28"/>
          <w:lang w:val="vi-VN"/>
        </w:rPr>
        <w:t xml:space="preserve"> </w:t>
      </w:r>
      <w:r w:rsidRPr="005A39D7">
        <w:rPr>
          <w:bCs/>
          <w:spacing w:val="-2"/>
          <w:szCs w:val="28"/>
          <w:lang w:val="vi-VN"/>
        </w:rPr>
        <w:t>Định mức hỗ trợ các đối tượng tham gia dự án</w:t>
      </w:r>
    </w:p>
    <w:p w14:paraId="78E9F7BB" w14:textId="77777777" w:rsidR="005802CC" w:rsidRPr="00FD22AD" w:rsidRDefault="005802CC" w:rsidP="005802CC">
      <w:pPr>
        <w:widowControl w:val="0"/>
        <w:shd w:val="clear" w:color="auto" w:fill="FFFFFF"/>
        <w:tabs>
          <w:tab w:val="left" w:pos="709"/>
        </w:tabs>
        <w:spacing w:before="120" w:after="120"/>
        <w:ind w:firstLine="567"/>
        <w:jc w:val="both"/>
        <w:rPr>
          <w:spacing w:val="-2"/>
          <w:szCs w:val="28"/>
          <w:lang w:val="vi-VN"/>
        </w:rPr>
      </w:pPr>
      <w:r w:rsidRPr="0055065C">
        <w:rPr>
          <w:color w:val="FF0000"/>
          <w:spacing w:val="-2"/>
          <w:szCs w:val="28"/>
        </w:rPr>
        <w:t xml:space="preserve">- Đối tượng 1: </w:t>
      </w:r>
      <w:r>
        <w:rPr>
          <w:spacing w:val="-2"/>
          <w:szCs w:val="28"/>
        </w:rPr>
        <w:t>là đ</w:t>
      </w:r>
      <w:r w:rsidRPr="00FD22AD">
        <w:rPr>
          <w:bCs/>
          <w:szCs w:val="28"/>
          <w:lang w:val="vi-VN"/>
        </w:rPr>
        <w:t>ối tượng thuộc hộ nghèo, hộ cận nghèo, hộ mới thoát nghèo (trong vòng 36 tháng, kể từ thời điểm hộ được cấp có thẩm quyền công nhậ</w:t>
      </w:r>
      <w:r>
        <w:rPr>
          <w:bCs/>
          <w:szCs w:val="28"/>
          <w:lang w:val="vi-VN"/>
        </w:rPr>
        <w:t>n thoát nghèo);</w:t>
      </w:r>
      <w:r w:rsidRPr="00FD22AD">
        <w:rPr>
          <w:bCs/>
          <w:szCs w:val="28"/>
        </w:rPr>
        <w:t>, phụ nữ thuộc hộ nghèo, hộ dân tộc thiểu số</w:t>
      </w:r>
      <w:r>
        <w:rPr>
          <w:bCs/>
          <w:szCs w:val="28"/>
        </w:rPr>
        <w:t>,</w:t>
      </w:r>
      <w:r w:rsidRPr="0055065C">
        <w:rPr>
          <w:bCs/>
          <w:szCs w:val="28"/>
          <w:lang w:val="vi-VN"/>
        </w:rPr>
        <w:t xml:space="preserve"> </w:t>
      </w:r>
      <w:r w:rsidRPr="00FD22AD">
        <w:rPr>
          <w:bCs/>
          <w:szCs w:val="28"/>
          <w:lang w:val="vi-VN"/>
        </w:rPr>
        <w:t xml:space="preserve">người có công với cách mạng: Định mức hỗ trợ trực tiếp cho 01 đối tượng tham gia dự án tối đa </w:t>
      </w:r>
      <w:r w:rsidRPr="00FD22AD">
        <w:rPr>
          <w:bCs/>
          <w:szCs w:val="28"/>
        </w:rPr>
        <w:t>4</w:t>
      </w:r>
      <w:r w:rsidRPr="00FD22AD">
        <w:rPr>
          <w:bCs/>
          <w:szCs w:val="28"/>
          <w:lang w:val="vi-VN"/>
        </w:rPr>
        <w:t xml:space="preserve">0 triệu đồng. </w:t>
      </w:r>
    </w:p>
    <w:p w14:paraId="42D1AF9A" w14:textId="77777777" w:rsidR="005802CC" w:rsidRPr="00E27977" w:rsidRDefault="005802CC" w:rsidP="005802CC">
      <w:pPr>
        <w:widowControl w:val="0"/>
        <w:shd w:val="clear" w:color="auto" w:fill="FFFFFF"/>
        <w:tabs>
          <w:tab w:val="left" w:pos="709"/>
        </w:tabs>
        <w:spacing w:before="120" w:after="120"/>
        <w:ind w:firstLine="567"/>
        <w:jc w:val="both"/>
        <w:rPr>
          <w:bCs/>
          <w:szCs w:val="28"/>
        </w:rPr>
      </w:pPr>
      <w:r w:rsidRPr="0055065C">
        <w:rPr>
          <w:bCs/>
          <w:color w:val="FF0000"/>
          <w:szCs w:val="28"/>
        </w:rPr>
        <w:t xml:space="preserve">- Đối tượng 2: </w:t>
      </w:r>
      <w:r>
        <w:rPr>
          <w:bCs/>
          <w:szCs w:val="28"/>
        </w:rPr>
        <w:t>là đ</w:t>
      </w:r>
      <w:r w:rsidRPr="00FD22AD">
        <w:rPr>
          <w:bCs/>
          <w:szCs w:val="28"/>
          <w:lang w:val="vi-VN"/>
        </w:rPr>
        <w:t xml:space="preserve">ối tượng không thuộc trường hợp quy định tại </w:t>
      </w:r>
      <w:r w:rsidRPr="00FD22AD">
        <w:rPr>
          <w:bCs/>
          <w:szCs w:val="28"/>
        </w:rPr>
        <w:t xml:space="preserve">đối tượng </w:t>
      </w:r>
      <w:r w:rsidRPr="0055065C">
        <w:rPr>
          <w:bCs/>
          <w:color w:val="FF0000"/>
          <w:szCs w:val="28"/>
        </w:rPr>
        <w:t>1</w:t>
      </w:r>
      <w:r w:rsidRPr="00FD22AD">
        <w:rPr>
          <w:bCs/>
          <w:szCs w:val="28"/>
        </w:rPr>
        <w:t>, đ</w:t>
      </w:r>
      <w:r w:rsidRPr="00FD22AD">
        <w:rPr>
          <w:bCs/>
          <w:szCs w:val="28"/>
          <w:lang w:val="vi-VN"/>
        </w:rPr>
        <w:t>ịnh mức hỗ trợ trực tiếp cho 01 đối tượng tham gia dự án tối đa 70%</w:t>
      </w:r>
      <w:r w:rsidRPr="00FD22AD">
        <w:rPr>
          <w:bCs/>
          <w:szCs w:val="28"/>
        </w:rPr>
        <w:t xml:space="preserve"> </w:t>
      </w:r>
      <w:r w:rsidRPr="009E4150">
        <w:rPr>
          <w:bCs/>
          <w:color w:val="FF0000"/>
          <w:szCs w:val="28"/>
          <w:lang w:val="vi-VN"/>
        </w:rPr>
        <w:t xml:space="preserve">so với mức hỗ trợ đối với các đối tượng thuộc </w:t>
      </w:r>
      <w:r w:rsidRPr="009E4150">
        <w:rPr>
          <w:bCs/>
          <w:color w:val="FF0000"/>
          <w:szCs w:val="28"/>
        </w:rPr>
        <w:t>đối tượng</w:t>
      </w:r>
      <w:r w:rsidRPr="009E4150">
        <w:rPr>
          <w:bCs/>
          <w:color w:val="FF0000"/>
          <w:szCs w:val="28"/>
          <w:lang w:val="vi-VN"/>
        </w:rPr>
        <w:t xml:space="preserve"> 1</w:t>
      </w:r>
      <w:r>
        <w:rPr>
          <w:bCs/>
          <w:color w:val="FF0000"/>
          <w:szCs w:val="28"/>
        </w:rPr>
        <w:t>.</w:t>
      </w:r>
    </w:p>
    <w:p w14:paraId="014A8BBA" w14:textId="32785C58" w:rsidR="005802CC" w:rsidRPr="00FD22AD" w:rsidRDefault="005802CC" w:rsidP="005802CC">
      <w:pPr>
        <w:widowControl w:val="0"/>
        <w:shd w:val="clear" w:color="auto" w:fill="FFFFFF"/>
        <w:tabs>
          <w:tab w:val="left" w:pos="709"/>
        </w:tabs>
        <w:spacing w:before="120" w:after="120"/>
        <w:ind w:firstLine="567"/>
        <w:jc w:val="both"/>
        <w:rPr>
          <w:b/>
          <w:spacing w:val="-2"/>
          <w:szCs w:val="28"/>
        </w:rPr>
      </w:pPr>
      <w:r w:rsidRPr="00FD22AD">
        <w:rPr>
          <w:b/>
          <w:spacing w:val="-2"/>
          <w:szCs w:val="28"/>
        </w:rPr>
        <w:t xml:space="preserve">4. Cơ sở đề xuất </w:t>
      </w:r>
      <w:r w:rsidRPr="00FD22AD">
        <w:rPr>
          <w:rFonts w:eastAsia="Times New Roman"/>
          <w:b/>
          <w:szCs w:val="28"/>
        </w:rPr>
        <w:t>qu</w:t>
      </w:r>
      <w:r w:rsidR="00183B82">
        <w:rPr>
          <w:rFonts w:eastAsia="Times New Roman"/>
          <w:b/>
          <w:szCs w:val="28"/>
        </w:rPr>
        <w:t>y</w:t>
      </w:r>
      <w:r w:rsidRPr="00FD22AD">
        <w:rPr>
          <w:rFonts w:eastAsia="Times New Roman"/>
          <w:b/>
          <w:szCs w:val="28"/>
        </w:rPr>
        <w:t xml:space="preserve"> định mức hỗ trợ </w:t>
      </w:r>
      <w:r w:rsidRPr="00C00C41">
        <w:rPr>
          <w:rFonts w:eastAsia="Times New Roman"/>
          <w:b/>
          <w:color w:val="FF0000"/>
          <w:szCs w:val="28"/>
        </w:rPr>
        <w:t xml:space="preserve">vốn ngân sách nhà nước thực hiện </w:t>
      </w:r>
      <w:r w:rsidRPr="00FD22AD">
        <w:rPr>
          <w:rFonts w:eastAsia="Times New Roman"/>
          <w:b/>
          <w:szCs w:val="28"/>
        </w:rPr>
        <w:t>01 dự án phát triển sản xuất</w:t>
      </w:r>
    </w:p>
    <w:p w14:paraId="6B52D0BA" w14:textId="0F0D18CA" w:rsidR="00F97B1A" w:rsidRPr="005A39D7" w:rsidRDefault="00F97B1A" w:rsidP="00743CA0">
      <w:pPr>
        <w:widowControl w:val="0"/>
        <w:shd w:val="clear" w:color="auto" w:fill="FFFFFF"/>
        <w:tabs>
          <w:tab w:val="left" w:pos="709"/>
        </w:tabs>
        <w:spacing w:before="80" w:after="80" w:line="340" w:lineRule="exact"/>
        <w:ind w:firstLine="567"/>
        <w:jc w:val="both"/>
        <w:rPr>
          <w:spacing w:val="-2"/>
          <w:szCs w:val="28"/>
          <w:lang w:val="vi-VN"/>
        </w:rPr>
      </w:pPr>
      <w:r w:rsidRPr="005A39D7">
        <w:rPr>
          <w:b/>
          <w:szCs w:val="28"/>
        </w:rPr>
        <w:tab/>
        <w:t>4.1.</w:t>
      </w:r>
      <w:r w:rsidRPr="005A39D7">
        <w:rPr>
          <w:b/>
          <w:szCs w:val="28"/>
          <w:lang w:val="vi-VN"/>
        </w:rPr>
        <w:t xml:space="preserve"> Dự án phát triển sản xuất liên kết theo chuỗi giá trị: </w:t>
      </w:r>
      <w:r w:rsidRPr="005A39D7">
        <w:rPr>
          <w:szCs w:val="28"/>
          <w:lang w:val="vi-VN"/>
        </w:rPr>
        <w:t xml:space="preserve">Mức hỗ trợ </w:t>
      </w:r>
      <w:r w:rsidR="001747FA" w:rsidRPr="001747FA">
        <w:rPr>
          <w:color w:val="FF0000"/>
          <w:szCs w:val="28"/>
        </w:rPr>
        <w:t>vốn ngân sách nhà nước</w:t>
      </w:r>
      <w:r w:rsidR="001747FA">
        <w:rPr>
          <w:szCs w:val="28"/>
        </w:rPr>
        <w:t xml:space="preserve"> </w:t>
      </w:r>
      <w:r w:rsidRPr="005A39D7">
        <w:rPr>
          <w:szCs w:val="28"/>
        </w:rPr>
        <w:t>tối đa không quá</w:t>
      </w:r>
      <w:r w:rsidRPr="005A39D7">
        <w:rPr>
          <w:szCs w:val="28"/>
          <w:lang w:val="vi-VN"/>
        </w:rPr>
        <w:t xml:space="preserve"> </w:t>
      </w:r>
      <w:r w:rsidRPr="005A39D7">
        <w:rPr>
          <w:szCs w:val="28"/>
        </w:rPr>
        <w:t xml:space="preserve">4,0 </w:t>
      </w:r>
      <w:r w:rsidRPr="005A39D7">
        <w:rPr>
          <w:szCs w:val="28"/>
          <w:lang w:val="vi-VN"/>
        </w:rPr>
        <w:t xml:space="preserve">tỷ đồng/01 dự án </w:t>
      </w:r>
    </w:p>
    <w:p w14:paraId="631E70E5" w14:textId="77777777" w:rsidR="00F97B1A" w:rsidRPr="005A39D7" w:rsidRDefault="00F97B1A" w:rsidP="00743CA0">
      <w:pPr>
        <w:widowControl w:val="0"/>
        <w:shd w:val="clear" w:color="auto" w:fill="FFFFFF"/>
        <w:tabs>
          <w:tab w:val="left" w:pos="709"/>
        </w:tabs>
        <w:spacing w:before="80" w:after="80" w:line="340" w:lineRule="exact"/>
        <w:ind w:firstLine="567"/>
        <w:jc w:val="both"/>
        <w:rPr>
          <w:spacing w:val="-2"/>
          <w:szCs w:val="28"/>
          <w:lang w:val="vi-VN"/>
        </w:rPr>
      </w:pPr>
      <w:r w:rsidRPr="005A39D7">
        <w:rPr>
          <w:spacing w:val="-2"/>
          <w:szCs w:val="28"/>
          <w:lang w:val="vi-VN"/>
        </w:rPr>
        <w:tab/>
      </w:r>
      <w:r w:rsidRPr="005A39D7">
        <w:rPr>
          <w:b/>
          <w:bCs/>
          <w:i/>
          <w:iCs/>
          <w:szCs w:val="28"/>
        </w:rPr>
        <w:t>Cơ sở đề xuất</w:t>
      </w:r>
      <w:r w:rsidRPr="005A39D7">
        <w:rPr>
          <w:szCs w:val="28"/>
        </w:rPr>
        <w:t xml:space="preserve">: </w:t>
      </w:r>
      <w:r w:rsidRPr="005A39D7">
        <w:rPr>
          <w:szCs w:val="28"/>
          <w:lang w:val="pt-BR"/>
        </w:rPr>
        <w:t>Tại điểm b khoản 3 Điều 26 và điểm d khoản 1 Điều 56 Nghị định số 358/2025/NĐ-CP quy định Hội đồng nhân dân cấp tỉnh quyết định mức hỗ trợ cụ thể đối với dự án phát triển sản xuất liên kết theo chuỗi giá trị phù hợp với điều kiện thực tế của địa phương và khả năng cân đối nguồn lực ngân sách nhà nước.</w:t>
      </w:r>
    </w:p>
    <w:p w14:paraId="21DDEED0" w14:textId="77777777" w:rsidR="00F97B1A" w:rsidRPr="005A39D7" w:rsidRDefault="00F97B1A" w:rsidP="00743CA0">
      <w:pPr>
        <w:widowControl w:val="0"/>
        <w:shd w:val="clear" w:color="auto" w:fill="FFFFFF"/>
        <w:tabs>
          <w:tab w:val="left" w:pos="709"/>
        </w:tabs>
        <w:spacing w:before="80" w:after="80" w:line="340" w:lineRule="exact"/>
        <w:ind w:firstLine="567"/>
        <w:jc w:val="both"/>
        <w:rPr>
          <w:spacing w:val="-2"/>
          <w:szCs w:val="28"/>
          <w:lang w:val="vi-VN"/>
        </w:rPr>
      </w:pPr>
      <w:r w:rsidRPr="005A39D7">
        <w:rPr>
          <w:spacing w:val="-2"/>
          <w:szCs w:val="28"/>
          <w:lang w:val="vi-VN"/>
        </w:rPr>
        <w:lastRenderedPageBreak/>
        <w:tab/>
      </w:r>
      <w:r w:rsidRPr="005A39D7">
        <w:rPr>
          <w:szCs w:val="28"/>
          <w:lang w:val="pt-BR"/>
        </w:rPr>
        <w:t>Trong giai đoạn 2021-2025, thành phố Huế  đã triển khai thực hiện 02 dự án hỗ trợ phát triển sản xuất theo chuỗi liên kết với tổng kinh phí ngân sách nhà nước hỗ trợ khoảng 1.039,838 triệu đồng, bình quân khoảng 500 triệu đồng/dự án. Các dự án đã bước đầu phát huy hiệu quả, góp phần nâng cao thu nhập cho người dân và tăng cường mối liên kết giữa doanh nghiệp, hợp tác xã với người sản xuất.</w:t>
      </w:r>
    </w:p>
    <w:p w14:paraId="5A1F716F" w14:textId="18AAFBB6" w:rsidR="00F97B1A" w:rsidRPr="005A39D7" w:rsidRDefault="00F97B1A" w:rsidP="00743CA0">
      <w:pPr>
        <w:widowControl w:val="0"/>
        <w:shd w:val="clear" w:color="auto" w:fill="FFFFFF"/>
        <w:tabs>
          <w:tab w:val="left" w:pos="709"/>
        </w:tabs>
        <w:spacing w:before="80" w:after="80" w:line="340" w:lineRule="exact"/>
        <w:ind w:firstLine="567"/>
        <w:jc w:val="both"/>
        <w:rPr>
          <w:szCs w:val="28"/>
          <w:lang w:val="pt-BR"/>
        </w:rPr>
      </w:pPr>
      <w:r w:rsidRPr="005A39D7">
        <w:rPr>
          <w:spacing w:val="-2"/>
          <w:szCs w:val="28"/>
          <w:lang w:val="vi-VN"/>
        </w:rPr>
        <w:tab/>
      </w:r>
      <w:r w:rsidRPr="005A39D7">
        <w:rPr>
          <w:spacing w:val="-2"/>
          <w:szCs w:val="28"/>
        </w:rPr>
        <w:t>T</w:t>
      </w:r>
      <w:r w:rsidRPr="005A39D7">
        <w:rPr>
          <w:szCs w:val="28"/>
          <w:lang w:val="pt-BR"/>
        </w:rPr>
        <w:t>heo dự kiến nguồn vốn sự nghiệp của trung ương thực hiện các Chương trình mục tiêu quốc gia giai đoạn 2026-2030 trên địa bàn thành phố (đợt 1) khoảng 193</w:t>
      </w:r>
      <w:r w:rsidR="00743CA0" w:rsidRPr="005A39D7">
        <w:rPr>
          <w:szCs w:val="28"/>
          <w:lang w:val="pt-BR"/>
        </w:rPr>
        <w:t>.000</w:t>
      </w:r>
      <w:r w:rsidRPr="005A39D7">
        <w:rPr>
          <w:szCs w:val="28"/>
          <w:lang w:val="pt-BR"/>
        </w:rPr>
        <w:t xml:space="preserve"> triệu đồng, kinh phí đối ứng của thành phố 1,6 lần khoảng 308</w:t>
      </w:r>
      <w:r w:rsidR="00743CA0" w:rsidRPr="005A39D7">
        <w:rPr>
          <w:szCs w:val="28"/>
          <w:lang w:val="pt-BR"/>
        </w:rPr>
        <w:t>.</w:t>
      </w:r>
      <w:r w:rsidRPr="005A39D7">
        <w:rPr>
          <w:szCs w:val="28"/>
          <w:lang w:val="pt-BR"/>
        </w:rPr>
        <w:t>8</w:t>
      </w:r>
      <w:r w:rsidR="00743CA0" w:rsidRPr="005A39D7">
        <w:rPr>
          <w:szCs w:val="28"/>
          <w:lang w:val="pt-BR"/>
        </w:rPr>
        <w:t>00</w:t>
      </w:r>
      <w:r w:rsidRPr="005A39D7">
        <w:rPr>
          <w:szCs w:val="28"/>
          <w:lang w:val="pt-BR"/>
        </w:rPr>
        <w:t xml:space="preserve"> triệu đồng, dự kiến mỗi xã, phường được phân bổ bình quân 12</w:t>
      </w:r>
      <w:r w:rsidR="00743CA0" w:rsidRPr="005A39D7">
        <w:rPr>
          <w:szCs w:val="28"/>
          <w:lang w:val="pt-BR"/>
        </w:rPr>
        <w:t>.</w:t>
      </w:r>
      <w:r w:rsidRPr="005A39D7">
        <w:rPr>
          <w:szCs w:val="28"/>
          <w:lang w:val="pt-BR"/>
        </w:rPr>
        <w:t xml:space="preserve">545 triệu đồng/05 năm; nguồn vốn này bố trí để thực hiện nhiều nội dung hỗ trợ theo quy định tại Quyết định 417/QĐ –BNNMT ngày 31 tháng 10 năm 2026 của Bộ Nông nghiệp và Môi trường, Thông tư số 23/2026/TT-BNNMT </w:t>
      </w:r>
      <w:r w:rsidRPr="005A39D7">
        <w:rPr>
          <w:spacing w:val="-4"/>
          <w:szCs w:val="28"/>
        </w:rPr>
        <w:t>ngày 23 tháng 5 năm 2026 của Bộ trưởng Bộ Nông nghiệp và Môi trường</w:t>
      </w:r>
      <w:r w:rsidRPr="005A39D7">
        <w:rPr>
          <w:szCs w:val="28"/>
          <w:lang w:val="pt-BR"/>
        </w:rPr>
        <w:t xml:space="preserve">, Thông tư số </w:t>
      </w:r>
      <w:r w:rsidRPr="005A39D7">
        <w:rPr>
          <w:spacing w:val="-4"/>
          <w:szCs w:val="28"/>
        </w:rPr>
        <w:t>02/2026/TT-BDTTG ngày 04 tháng 6 năm 2026 của Bộ Dân tộc và Tôn giáo,</w:t>
      </w:r>
      <w:r w:rsidRPr="005A39D7">
        <w:rPr>
          <w:szCs w:val="28"/>
          <w:lang w:val="pt-BR"/>
        </w:rPr>
        <w:t xml:space="preserve"> trong đó có nội dung hỗ trợ các dự án phát triển sản xuất.</w:t>
      </w:r>
    </w:p>
    <w:p w14:paraId="034FA14B" w14:textId="2B83E08D" w:rsidR="00F97B1A" w:rsidRPr="005A39D7" w:rsidRDefault="00B6588A" w:rsidP="00743CA0">
      <w:pPr>
        <w:widowControl w:val="0"/>
        <w:shd w:val="clear" w:color="auto" w:fill="FFFFFF"/>
        <w:tabs>
          <w:tab w:val="left" w:pos="709"/>
        </w:tabs>
        <w:spacing w:before="80" w:after="80" w:line="340" w:lineRule="exact"/>
        <w:ind w:firstLine="567"/>
        <w:jc w:val="both"/>
        <w:rPr>
          <w:spacing w:val="-2"/>
          <w:szCs w:val="28"/>
          <w:lang w:val="vi-VN"/>
        </w:rPr>
      </w:pPr>
      <w:r w:rsidRPr="005A39D7">
        <w:rPr>
          <w:szCs w:val="28"/>
          <w:lang w:val="pt-BR"/>
        </w:rPr>
        <w:tab/>
        <w:t>Mặc</w:t>
      </w:r>
      <w:r w:rsidR="00F97B1A" w:rsidRPr="005A39D7">
        <w:rPr>
          <w:szCs w:val="28"/>
          <w:lang w:val="pt-BR"/>
        </w:rPr>
        <w:t xml:space="preserve"> khác, trên cơ sở kế thừa Nghị quyết </w:t>
      </w:r>
      <w:r w:rsidR="00F97B1A" w:rsidRPr="005A39D7">
        <w:rPr>
          <w:rStyle w:val="fontstyle01"/>
          <w:i w:val="0"/>
          <w:color w:val="auto"/>
          <w:sz w:val="28"/>
          <w:szCs w:val="28"/>
        </w:rPr>
        <w:t xml:space="preserve">số 26/2023/NQ-HĐND </w:t>
      </w:r>
      <w:r w:rsidR="00F97B1A" w:rsidRPr="005A39D7">
        <w:rPr>
          <w:rStyle w:val="fontstyle21"/>
          <w:i w:val="0"/>
          <w:color w:val="auto"/>
        </w:rPr>
        <w:t>ngày 07 tháng 12 năm 2023</w:t>
      </w:r>
      <w:r w:rsidR="00F97B1A" w:rsidRPr="005A39D7">
        <w:rPr>
          <w:rStyle w:val="fontstyle21"/>
          <w:color w:val="auto"/>
        </w:rPr>
        <w:t xml:space="preserve"> </w:t>
      </w:r>
      <w:r w:rsidR="00F97B1A" w:rsidRPr="005A39D7">
        <w:rPr>
          <w:szCs w:val="28"/>
        </w:rPr>
        <w:t xml:space="preserve">của HĐND được sửa đổi, bổ sung bởi </w:t>
      </w:r>
      <w:r w:rsidR="00F97B1A" w:rsidRPr="005A39D7">
        <w:rPr>
          <w:rStyle w:val="fontstyle01"/>
          <w:rFonts w:ascii="Times New Roman" w:hAnsi="Times New Roman"/>
          <w:i w:val="0"/>
          <w:color w:val="auto"/>
          <w:sz w:val="28"/>
          <w:szCs w:val="28"/>
        </w:rPr>
        <w:t xml:space="preserve">Nghị quyết số 27/2025/NQ-HĐND </w:t>
      </w:r>
      <w:r w:rsidR="00F97B1A" w:rsidRPr="005A39D7">
        <w:rPr>
          <w:rStyle w:val="fontstyle21"/>
          <w:rFonts w:ascii="Times New Roman" w:hAnsi="Times New Roman"/>
          <w:i w:val="0"/>
          <w:color w:val="auto"/>
        </w:rPr>
        <w:t xml:space="preserve">ngày 15 tháng 10 năm 2025 </w:t>
      </w:r>
      <w:r w:rsidR="00F97B1A" w:rsidRPr="005A39D7">
        <w:rPr>
          <w:szCs w:val="28"/>
        </w:rPr>
        <w:t>của HĐND thành phố về</w:t>
      </w:r>
      <w:r w:rsidR="00F97B1A" w:rsidRPr="005A39D7">
        <w:rPr>
          <w:rStyle w:val="fontstyle01"/>
          <w:rFonts w:ascii="Times New Roman" w:hAnsi="Times New Roman"/>
          <w:i w:val="0"/>
          <w:color w:val="auto"/>
          <w:sz w:val="28"/>
          <w:szCs w:val="28"/>
        </w:rPr>
        <w:t xml:space="preserve"> quy định mức hỗ trợ vốn ngân sách nhà nước thực hiện phát triển sản xuất </w:t>
      </w:r>
      <w:r w:rsidR="00F97B1A" w:rsidRPr="005A39D7">
        <w:rPr>
          <w:rStyle w:val="fontstyle21"/>
          <w:rFonts w:ascii="Times New Roman" w:hAnsi="Times New Roman"/>
          <w:i w:val="0"/>
          <w:color w:val="auto"/>
        </w:rPr>
        <w:t xml:space="preserve">thuộc các Chương trình mục tiêu quốc gia trên địa bàn tỉnh Thừa Thiên Huế </w:t>
      </w:r>
      <w:r w:rsidR="00F97B1A" w:rsidRPr="005A39D7">
        <w:rPr>
          <w:rStyle w:val="fontstyle01"/>
          <w:rFonts w:ascii="Times New Roman" w:hAnsi="Times New Roman"/>
          <w:i w:val="0"/>
          <w:color w:val="auto"/>
          <w:sz w:val="28"/>
          <w:szCs w:val="28"/>
        </w:rPr>
        <w:t>(nay là thành phố Huế) giai đoạn 2021-2025; N</w:t>
      </w:r>
      <w:r w:rsidR="00F97B1A" w:rsidRPr="005A39D7">
        <w:rPr>
          <w:szCs w:val="28"/>
          <w:lang w:val="fo-FO"/>
        </w:rPr>
        <w:t xml:space="preserve">ghị quyết số 03/2025/NQ-HĐND ngày 07/01/2025 </w:t>
      </w:r>
      <w:r w:rsidR="00F97B1A" w:rsidRPr="005A39D7">
        <w:rPr>
          <w:iCs/>
          <w:szCs w:val="28"/>
        </w:rPr>
        <w:t>được sửa đổi, bổ sung bởi Nghị quyết số 21/2025/NQ-HĐND ngày 08/9/202</w:t>
      </w:r>
      <w:r w:rsidR="00F97B1A" w:rsidRPr="005A39D7">
        <w:rPr>
          <w:bCs/>
          <w:iCs/>
          <w:szCs w:val="28"/>
        </w:rPr>
        <w:t>5 của Hội đồng nhân dân thành phố về Quy định một số chính sách hỗ trợ, khuyến khích phát triển sản xuất nông nghiệp thành phố Huế đến năm 2030, với mức hỗ trợ phát triển sản xuất theo chuỗi tối đa 3,5 tỷ đồng/dự án.</w:t>
      </w:r>
    </w:p>
    <w:p w14:paraId="20EB784A" w14:textId="77777777" w:rsidR="00F97B1A" w:rsidRPr="005A39D7" w:rsidRDefault="00F97B1A" w:rsidP="00743CA0">
      <w:pPr>
        <w:widowControl w:val="0"/>
        <w:shd w:val="clear" w:color="auto" w:fill="FFFFFF"/>
        <w:tabs>
          <w:tab w:val="left" w:pos="709"/>
        </w:tabs>
        <w:spacing w:before="80" w:after="80" w:line="340" w:lineRule="exact"/>
        <w:ind w:firstLine="567"/>
        <w:jc w:val="both"/>
        <w:rPr>
          <w:spacing w:val="-2"/>
          <w:szCs w:val="28"/>
          <w:lang w:val="vi-VN"/>
        </w:rPr>
      </w:pPr>
      <w:r w:rsidRPr="005A39D7">
        <w:rPr>
          <w:spacing w:val="-2"/>
          <w:szCs w:val="28"/>
          <w:lang w:val="vi-VN"/>
        </w:rPr>
        <w:tab/>
      </w:r>
      <w:r w:rsidRPr="005A39D7">
        <w:rPr>
          <w:szCs w:val="28"/>
          <w:lang w:val="pt-BR"/>
        </w:rPr>
        <w:t xml:space="preserve">Với mức hỗ trợ này có thể triển khai các dự án liên kết sản xuất theo chuỗi giá trị như: Dự án liên kết sản xuất giống lúa chất lượng cao khoảng 50 ha với khoảng 120 hộ dân tham gia; dự án liên kết trồng và tiêu thụ sản phẩm cây dược liệu khoảng 30 ha, khoảng 100 hộ dân tham gia; dự án liên kết chăn nuôi bò sinh sản quy mô khoảng 40 con với khoảng 20 hộ dân tham gia (dự kiến mỗi hộ được hỗ trợ 2 con),... Nguồn kinh phí hỗ trợ tập trung vào các nội dung thiết yếu như: hỗ trợ xây dựng liên kết; hỗ trợ giống, vật tư, máy móc, thiết bị phục vụ sản xuất; đào tạo, tập huấn; chuyển giao, ứng dụng khoa học kỹ thuật; chứng nhận chất lượng sản phẩm; xây dựng bao bì, nhãn mác, truy xuất nguồn gốc và các nội dung hỗ trợ khác theo quy định của Chương trình mục tiêu quốc gia; Thời gian hỗ trợ dự án theo chu kỳ sản xuất, được phân kỳ theo năm ngân sách và không quá thời hạn thực hiện Chương trình MTQG (Khoản 1, Điều 23, Nghị Định số 358/2025/NĐ-CP), cụ thể đối với cây lương thực, rau màu ngắn ngày, chu kỳ sản xuất thường từ 4 đến 6 tháng; cây công nghiệp ngắn ngày như mía, dứa, sắn từ 01 đến 02 năm; cây ăn quả như cam, bưởi từ 03 đến 05 năm; cây công nghiệp dài ngày như cao su,.. từ 03 đến 07 năm trong giai đoạn kiến thiết cơ bản trước khi </w:t>
      </w:r>
      <w:r w:rsidRPr="005A39D7">
        <w:rPr>
          <w:szCs w:val="28"/>
          <w:lang w:val="pt-BR"/>
        </w:rPr>
        <w:lastRenderedPageBreak/>
        <w:t>cho thu hoạch ổn định. Đối với chăn nuôi, thời gian hỗ trợ được xác định phù hợp với chu kỳ sinh trưởng, sinh sản và phát triển của từng loại vật nuôi (Chu kỳ sản xuất đối với gia cầm thường từ 03 đến 12 tháng; đối với lợn từ 06 đến 12 tháng; đối với dê từ 01 đến 02 năm; đối với bò từ 02 đến 05 năm đối với chăn nuôi sinh sản và từ 01 đến 02 năm đối với chăn nuôi thương phẩm.</w:t>
      </w:r>
    </w:p>
    <w:p w14:paraId="047271A6" w14:textId="77777777" w:rsidR="00F97B1A" w:rsidRPr="005A39D7" w:rsidRDefault="00F97B1A" w:rsidP="00743CA0">
      <w:pPr>
        <w:widowControl w:val="0"/>
        <w:shd w:val="clear" w:color="auto" w:fill="FFFFFF"/>
        <w:tabs>
          <w:tab w:val="left" w:pos="709"/>
        </w:tabs>
        <w:spacing w:before="80" w:after="80" w:line="340" w:lineRule="exact"/>
        <w:ind w:firstLine="567"/>
        <w:jc w:val="both"/>
        <w:rPr>
          <w:spacing w:val="-2"/>
          <w:szCs w:val="28"/>
          <w:lang w:val="vi-VN"/>
        </w:rPr>
      </w:pPr>
      <w:r w:rsidRPr="005A39D7">
        <w:rPr>
          <w:spacing w:val="-2"/>
          <w:szCs w:val="28"/>
          <w:lang w:val="vi-VN"/>
        </w:rPr>
        <w:tab/>
      </w:r>
      <w:r w:rsidRPr="005A39D7">
        <w:rPr>
          <w:szCs w:val="28"/>
          <w:lang w:val="pt-BR"/>
        </w:rPr>
        <w:t xml:space="preserve">Mức hỗ trợ tối đa như đề xuất sẽ tạo điều kiện để doanh nghiệp, hợp tác xã tham gia chủ trì liên kết và người dân đầu tư mở rộng quy mô sản xuất, ứng dụng tiến bộ khoa học kỹ thuật, xây dựng vùng nguyên liệu tập trung, nâng cao chất lượng và giá trị gia tăng của sản phẩm, gắn sản xuất với chế biến và tiêu thụ theo chuỗi giá trị. </w:t>
      </w:r>
    </w:p>
    <w:p w14:paraId="357EB1B7" w14:textId="5C358490" w:rsidR="00F97B1A" w:rsidRPr="005A39D7" w:rsidRDefault="00F97B1A" w:rsidP="00743CA0">
      <w:pPr>
        <w:widowControl w:val="0"/>
        <w:shd w:val="clear" w:color="auto" w:fill="FFFFFF"/>
        <w:tabs>
          <w:tab w:val="left" w:pos="709"/>
        </w:tabs>
        <w:spacing w:before="80" w:after="80" w:line="340" w:lineRule="exact"/>
        <w:ind w:firstLine="567"/>
        <w:jc w:val="both"/>
        <w:rPr>
          <w:spacing w:val="-2"/>
          <w:szCs w:val="28"/>
          <w:lang w:val="vi-VN"/>
        </w:rPr>
      </w:pPr>
      <w:r w:rsidRPr="005A39D7">
        <w:rPr>
          <w:spacing w:val="-2"/>
          <w:szCs w:val="28"/>
          <w:lang w:val="vi-VN"/>
        </w:rPr>
        <w:tab/>
      </w:r>
      <w:r w:rsidRPr="005A39D7">
        <w:rPr>
          <w:b/>
          <w:szCs w:val="28"/>
        </w:rPr>
        <w:t xml:space="preserve">4.2. </w:t>
      </w:r>
      <w:r w:rsidRPr="005A39D7">
        <w:rPr>
          <w:b/>
          <w:bCs/>
          <w:szCs w:val="28"/>
          <w:lang w:val="vi-VN"/>
        </w:rPr>
        <w:t xml:space="preserve">Dự án phát triển sản xuất của cộng đồng: </w:t>
      </w:r>
      <w:r w:rsidRPr="005A39D7">
        <w:rPr>
          <w:szCs w:val="28"/>
          <w:lang w:val="vi-VN"/>
        </w:rPr>
        <w:t xml:space="preserve">Mức hỗ trợ </w:t>
      </w:r>
      <w:r w:rsidR="00E64AD0" w:rsidRPr="001747FA">
        <w:rPr>
          <w:color w:val="FF0000"/>
          <w:szCs w:val="28"/>
        </w:rPr>
        <w:t>vốn ngân sách nhà nước</w:t>
      </w:r>
      <w:r w:rsidR="00E64AD0" w:rsidRPr="005A39D7">
        <w:rPr>
          <w:szCs w:val="28"/>
        </w:rPr>
        <w:t xml:space="preserve"> </w:t>
      </w:r>
      <w:r w:rsidR="00E64AD0">
        <w:rPr>
          <w:szCs w:val="28"/>
        </w:rPr>
        <w:t xml:space="preserve">tối </w:t>
      </w:r>
      <w:r w:rsidRPr="005A39D7">
        <w:rPr>
          <w:szCs w:val="28"/>
        </w:rPr>
        <w:t>đa không quá 2,0</w:t>
      </w:r>
      <w:r w:rsidRPr="005A39D7">
        <w:rPr>
          <w:szCs w:val="28"/>
          <w:lang w:val="vi-VN"/>
        </w:rPr>
        <w:t xml:space="preserve"> tỷ đồng/dự án </w:t>
      </w:r>
    </w:p>
    <w:p w14:paraId="58748D19" w14:textId="77777777" w:rsidR="00F97B1A" w:rsidRPr="005A39D7" w:rsidRDefault="00F97B1A" w:rsidP="00743CA0">
      <w:pPr>
        <w:widowControl w:val="0"/>
        <w:shd w:val="clear" w:color="auto" w:fill="FFFFFF"/>
        <w:tabs>
          <w:tab w:val="left" w:pos="709"/>
        </w:tabs>
        <w:spacing w:before="80" w:after="80" w:line="340" w:lineRule="exact"/>
        <w:ind w:firstLine="567"/>
        <w:jc w:val="both"/>
        <w:rPr>
          <w:spacing w:val="-2"/>
          <w:szCs w:val="28"/>
          <w:lang w:val="vi-VN"/>
        </w:rPr>
      </w:pPr>
      <w:r w:rsidRPr="005A39D7">
        <w:rPr>
          <w:spacing w:val="-2"/>
          <w:szCs w:val="28"/>
          <w:lang w:val="vi-VN"/>
        </w:rPr>
        <w:tab/>
      </w:r>
      <w:r w:rsidRPr="005A39D7">
        <w:rPr>
          <w:b/>
          <w:bCs/>
          <w:i/>
          <w:iCs/>
          <w:szCs w:val="28"/>
        </w:rPr>
        <w:t>Cơ sở đề xuất:</w:t>
      </w:r>
      <w:r w:rsidRPr="005A39D7">
        <w:rPr>
          <w:bCs/>
          <w:szCs w:val="28"/>
        </w:rPr>
        <w:t xml:space="preserve"> </w:t>
      </w:r>
      <w:r w:rsidRPr="005A39D7">
        <w:rPr>
          <w:szCs w:val="28"/>
        </w:rPr>
        <w:t>Tại điểm b khoản 3 Điều 30 và điểm d khoản 1 Điều 56 Nghị định số 358/2025/NĐ-CP của Chính phủ giao Hội đồng nhân dân cấp tỉnh quyết định mức hỗ trợ cụ thể đối với dự án phát triển sản xuất cộng đồng phù hợp với điều kiện thực tế của địa phương và khả năng cân đối nguồn lực ngân sách nhà nước.</w:t>
      </w:r>
    </w:p>
    <w:p w14:paraId="0A55ED33" w14:textId="77777777" w:rsidR="00F97B1A" w:rsidRPr="005A39D7" w:rsidRDefault="00F97B1A" w:rsidP="00743CA0">
      <w:pPr>
        <w:widowControl w:val="0"/>
        <w:shd w:val="clear" w:color="auto" w:fill="FFFFFF"/>
        <w:tabs>
          <w:tab w:val="left" w:pos="709"/>
        </w:tabs>
        <w:spacing w:before="80" w:after="80" w:line="340" w:lineRule="exact"/>
        <w:ind w:firstLine="567"/>
        <w:jc w:val="both"/>
        <w:rPr>
          <w:spacing w:val="-2"/>
          <w:szCs w:val="28"/>
          <w:lang w:val="vi-VN"/>
        </w:rPr>
      </w:pPr>
      <w:r w:rsidRPr="005A39D7">
        <w:rPr>
          <w:spacing w:val="-2"/>
          <w:szCs w:val="28"/>
          <w:lang w:val="vi-VN"/>
        </w:rPr>
        <w:tab/>
      </w:r>
      <w:r w:rsidRPr="005A39D7">
        <w:rPr>
          <w:szCs w:val="28"/>
        </w:rPr>
        <w:t>Giai đoạn 2021-2025, thành phố đã triển khai thực hiện 217 dự án phát triển sản xuất cộng đồng, tổng kinh phí thực hiện khoảng 69.044,293 triệu đồng, bình quân khoảng 318,17 triệu đồng/dự án. Các dự án đã góp phần hỗ trợ sinh kế, tạo việc làm, nâng cao thu nhập cho người dân, nhất là hộ nghèo, hộ cận nghèo, hộ mới thoát nghèo và hộ đồng bào dân tộc thiểu số trên địa bàn thành phố.</w:t>
      </w:r>
    </w:p>
    <w:p w14:paraId="1D796D56" w14:textId="5AD6FFEE" w:rsidR="00F97B1A" w:rsidRPr="005A39D7" w:rsidRDefault="00F97B1A" w:rsidP="00743CA0">
      <w:pPr>
        <w:widowControl w:val="0"/>
        <w:shd w:val="clear" w:color="auto" w:fill="FFFFFF"/>
        <w:tabs>
          <w:tab w:val="left" w:pos="709"/>
        </w:tabs>
        <w:spacing w:before="80" w:after="80" w:line="340" w:lineRule="exact"/>
        <w:ind w:firstLine="567"/>
        <w:jc w:val="both"/>
        <w:rPr>
          <w:szCs w:val="28"/>
          <w:lang w:val="pt-BR"/>
        </w:rPr>
      </w:pPr>
      <w:r w:rsidRPr="005A39D7">
        <w:rPr>
          <w:spacing w:val="-2"/>
          <w:szCs w:val="28"/>
          <w:lang w:val="vi-VN"/>
        </w:rPr>
        <w:tab/>
      </w:r>
      <w:r w:rsidRPr="005A39D7">
        <w:rPr>
          <w:spacing w:val="-2"/>
          <w:szCs w:val="28"/>
        </w:rPr>
        <w:tab/>
        <w:t>T</w:t>
      </w:r>
      <w:r w:rsidRPr="005A39D7">
        <w:rPr>
          <w:szCs w:val="28"/>
          <w:lang w:val="pt-BR"/>
        </w:rPr>
        <w:t>heo dự kiến nguồn vốn sự nghiệp của trung ương thực hiện các Chương trình mục tiêu quốc gia giai đoạn 2026-2030 trên địa bàn thành phố (đợt 1) khoảng 193</w:t>
      </w:r>
      <w:r w:rsidR="00743CA0" w:rsidRPr="005A39D7">
        <w:rPr>
          <w:szCs w:val="28"/>
          <w:lang w:val="pt-BR"/>
        </w:rPr>
        <w:t>.000</w:t>
      </w:r>
      <w:r w:rsidRPr="005A39D7">
        <w:rPr>
          <w:szCs w:val="28"/>
          <w:lang w:val="pt-BR"/>
        </w:rPr>
        <w:t xml:space="preserve"> triệu đồng, kinh phí đối ứng của thành phố 1,6 lần khoảng 308</w:t>
      </w:r>
      <w:r w:rsidR="00743CA0" w:rsidRPr="005A39D7">
        <w:rPr>
          <w:szCs w:val="28"/>
          <w:lang w:val="pt-BR"/>
        </w:rPr>
        <w:t>.</w:t>
      </w:r>
      <w:r w:rsidRPr="005A39D7">
        <w:rPr>
          <w:szCs w:val="28"/>
          <w:lang w:val="pt-BR"/>
        </w:rPr>
        <w:t>8</w:t>
      </w:r>
      <w:r w:rsidR="00743CA0" w:rsidRPr="005A39D7">
        <w:rPr>
          <w:szCs w:val="28"/>
          <w:lang w:val="pt-BR"/>
        </w:rPr>
        <w:t>00</w:t>
      </w:r>
      <w:r w:rsidRPr="005A39D7">
        <w:rPr>
          <w:szCs w:val="28"/>
          <w:lang w:val="pt-BR"/>
        </w:rPr>
        <w:t xml:space="preserve"> triệu đồng, dự kiến mỗi xã, phường được phân bổ bình quân 12</w:t>
      </w:r>
      <w:r w:rsidR="00743CA0" w:rsidRPr="005A39D7">
        <w:rPr>
          <w:szCs w:val="28"/>
          <w:lang w:val="pt-BR"/>
        </w:rPr>
        <w:t>.</w:t>
      </w:r>
      <w:r w:rsidRPr="005A39D7">
        <w:rPr>
          <w:szCs w:val="28"/>
          <w:lang w:val="pt-BR"/>
        </w:rPr>
        <w:t xml:space="preserve">545 triệu đồng/05 năm; nguồn vốn này bố trí để thực hiện nhiều nội dung hỗ trợ theo quy định tại Quyết định 417/QĐ –BNNMT ngày 31 tháng 10 năm 2026 của Bộ Nông nghiệp và Môi trường, Thông tư số 23/2026/TT-BNNMT </w:t>
      </w:r>
      <w:r w:rsidRPr="005A39D7">
        <w:rPr>
          <w:spacing w:val="-4"/>
          <w:szCs w:val="28"/>
        </w:rPr>
        <w:t>ngày 23 tháng 5 năm 2026 của Bộ trưởng Bộ Nông nghiệp và Môi trường</w:t>
      </w:r>
      <w:r w:rsidRPr="005A39D7">
        <w:rPr>
          <w:szCs w:val="28"/>
          <w:lang w:val="pt-BR"/>
        </w:rPr>
        <w:t xml:space="preserve">, Thông tư số </w:t>
      </w:r>
      <w:r w:rsidRPr="005A39D7">
        <w:rPr>
          <w:spacing w:val="-4"/>
          <w:szCs w:val="28"/>
        </w:rPr>
        <w:t>02/2026/TT-BDTTG ngày 04 tháng 6 năm 2026 của Bộ Dân tộc và Tôn giáo,</w:t>
      </w:r>
      <w:r w:rsidRPr="005A39D7">
        <w:rPr>
          <w:szCs w:val="28"/>
          <w:lang w:val="pt-BR"/>
        </w:rPr>
        <w:t xml:space="preserve"> trong đó có nội dung hỗ trợ các dự án phát triển sản xuất.</w:t>
      </w:r>
    </w:p>
    <w:p w14:paraId="56642B5F" w14:textId="77777777" w:rsidR="00F97B1A" w:rsidRPr="005A39D7" w:rsidRDefault="00F97B1A" w:rsidP="00743CA0">
      <w:pPr>
        <w:widowControl w:val="0"/>
        <w:shd w:val="clear" w:color="auto" w:fill="FFFFFF"/>
        <w:tabs>
          <w:tab w:val="left" w:pos="709"/>
        </w:tabs>
        <w:spacing w:before="80" w:after="80" w:line="340" w:lineRule="exact"/>
        <w:ind w:firstLine="567"/>
        <w:jc w:val="both"/>
        <w:rPr>
          <w:spacing w:val="-2"/>
          <w:szCs w:val="28"/>
          <w:lang w:val="vi-VN"/>
        </w:rPr>
      </w:pPr>
      <w:r w:rsidRPr="005A39D7">
        <w:rPr>
          <w:szCs w:val="28"/>
          <w:lang w:val="pt-BR"/>
        </w:rPr>
        <w:tab/>
        <w:t xml:space="preserve">Măt khác, trên cơ sở kế thừa Nghị quyết </w:t>
      </w:r>
      <w:r w:rsidRPr="005A39D7">
        <w:rPr>
          <w:rStyle w:val="fontstyle01"/>
          <w:rFonts w:ascii="Times New Roman" w:hAnsi="Times New Roman"/>
          <w:i w:val="0"/>
          <w:color w:val="auto"/>
          <w:sz w:val="28"/>
          <w:szCs w:val="28"/>
        </w:rPr>
        <w:t xml:space="preserve">số 26/2023/NQ-HĐND </w:t>
      </w:r>
      <w:r w:rsidRPr="005A39D7">
        <w:rPr>
          <w:rStyle w:val="fontstyle21"/>
          <w:rFonts w:ascii="Times New Roman" w:hAnsi="Times New Roman"/>
          <w:i w:val="0"/>
          <w:color w:val="auto"/>
        </w:rPr>
        <w:t>ngày 07 tháng 12 năm 2023</w:t>
      </w:r>
      <w:r w:rsidRPr="005A39D7">
        <w:rPr>
          <w:rStyle w:val="fontstyle21"/>
          <w:rFonts w:ascii="Times New Roman" w:hAnsi="Times New Roman"/>
          <w:color w:val="auto"/>
        </w:rPr>
        <w:t xml:space="preserve"> </w:t>
      </w:r>
      <w:r w:rsidRPr="005A39D7">
        <w:rPr>
          <w:szCs w:val="28"/>
        </w:rPr>
        <w:t xml:space="preserve">của HĐND được sửa đổi, bổ sung bởi </w:t>
      </w:r>
      <w:r w:rsidRPr="005A39D7">
        <w:rPr>
          <w:rStyle w:val="fontstyle01"/>
          <w:rFonts w:ascii="Times New Roman" w:hAnsi="Times New Roman"/>
          <w:i w:val="0"/>
          <w:color w:val="auto"/>
          <w:sz w:val="28"/>
          <w:szCs w:val="28"/>
        </w:rPr>
        <w:t xml:space="preserve">Nghị quyết số 27/2025/NQ-HĐND </w:t>
      </w:r>
      <w:r w:rsidRPr="005A39D7">
        <w:rPr>
          <w:rStyle w:val="fontstyle21"/>
          <w:rFonts w:ascii="Times New Roman" w:hAnsi="Times New Roman"/>
          <w:i w:val="0"/>
          <w:color w:val="auto"/>
        </w:rPr>
        <w:t>ngày 15 tháng 10 năm 2025</w:t>
      </w:r>
      <w:r w:rsidRPr="005A39D7">
        <w:rPr>
          <w:rStyle w:val="fontstyle21"/>
          <w:rFonts w:ascii="Times New Roman" w:hAnsi="Times New Roman"/>
          <w:color w:val="auto"/>
        </w:rPr>
        <w:t xml:space="preserve"> </w:t>
      </w:r>
      <w:r w:rsidRPr="005A39D7">
        <w:rPr>
          <w:szCs w:val="28"/>
        </w:rPr>
        <w:t xml:space="preserve">của HĐND thành phố </w:t>
      </w:r>
      <w:r w:rsidRPr="005A39D7">
        <w:rPr>
          <w:i/>
          <w:szCs w:val="28"/>
        </w:rPr>
        <w:t>về</w:t>
      </w:r>
      <w:r w:rsidRPr="005A39D7">
        <w:rPr>
          <w:rStyle w:val="fontstyle01"/>
          <w:rFonts w:ascii="Times New Roman" w:hAnsi="Times New Roman"/>
          <w:i w:val="0"/>
          <w:color w:val="auto"/>
          <w:sz w:val="28"/>
          <w:szCs w:val="28"/>
        </w:rPr>
        <w:t xml:space="preserve"> quy định mức hỗ trợ vốn ngân sách nhà nước thực hiện phát triển sản xuất </w:t>
      </w:r>
      <w:r w:rsidRPr="005A39D7">
        <w:rPr>
          <w:rStyle w:val="fontstyle21"/>
          <w:rFonts w:ascii="Times New Roman" w:hAnsi="Times New Roman"/>
          <w:i w:val="0"/>
          <w:color w:val="auto"/>
        </w:rPr>
        <w:t xml:space="preserve">thuộc các Chương trình mục tiêu quốc gia trên địa bàn tỉnh Thừa Thiên Huế </w:t>
      </w:r>
      <w:r w:rsidRPr="005A39D7">
        <w:rPr>
          <w:rStyle w:val="fontstyle01"/>
          <w:rFonts w:ascii="Times New Roman" w:hAnsi="Times New Roman"/>
          <w:i w:val="0"/>
          <w:color w:val="auto"/>
          <w:sz w:val="28"/>
          <w:szCs w:val="28"/>
        </w:rPr>
        <w:t>(nay là thành phố Huế)</w:t>
      </w:r>
      <w:r w:rsidRPr="005A39D7">
        <w:rPr>
          <w:rStyle w:val="fontstyle01"/>
          <w:rFonts w:ascii="Times New Roman" w:hAnsi="Times New Roman"/>
          <w:color w:val="auto"/>
          <w:sz w:val="28"/>
          <w:szCs w:val="28"/>
        </w:rPr>
        <w:t xml:space="preserve"> </w:t>
      </w:r>
      <w:r w:rsidRPr="005A39D7">
        <w:rPr>
          <w:rStyle w:val="fontstyle01"/>
          <w:rFonts w:ascii="Times New Roman" w:hAnsi="Times New Roman"/>
          <w:i w:val="0"/>
          <w:color w:val="auto"/>
          <w:sz w:val="28"/>
          <w:szCs w:val="28"/>
        </w:rPr>
        <w:t>giai đoạn 2021-2025</w:t>
      </w:r>
      <w:r w:rsidRPr="005A39D7">
        <w:rPr>
          <w:bCs/>
          <w:iCs/>
          <w:szCs w:val="28"/>
        </w:rPr>
        <w:t>, với mức hỗ trợ phát triển sản xuất cộng đồng tối đa 1,4 tỷ đồng/dự án.</w:t>
      </w:r>
    </w:p>
    <w:p w14:paraId="5BE0BF04" w14:textId="77777777" w:rsidR="00F97B1A" w:rsidRPr="005A39D7" w:rsidRDefault="00F97B1A" w:rsidP="00743CA0">
      <w:pPr>
        <w:widowControl w:val="0"/>
        <w:shd w:val="clear" w:color="auto" w:fill="FFFFFF"/>
        <w:tabs>
          <w:tab w:val="left" w:pos="709"/>
        </w:tabs>
        <w:spacing w:before="80" w:after="80" w:line="340" w:lineRule="exact"/>
        <w:ind w:firstLine="567"/>
        <w:jc w:val="both"/>
        <w:rPr>
          <w:spacing w:val="-2"/>
          <w:szCs w:val="28"/>
          <w:lang w:val="vi-VN"/>
        </w:rPr>
      </w:pPr>
      <w:r w:rsidRPr="005A39D7">
        <w:rPr>
          <w:spacing w:val="-2"/>
          <w:szCs w:val="28"/>
          <w:lang w:val="vi-VN"/>
        </w:rPr>
        <w:tab/>
      </w:r>
      <w:r w:rsidRPr="005A39D7">
        <w:rPr>
          <w:szCs w:val="28"/>
        </w:rPr>
        <w:t xml:space="preserve">Các dự án hỗ trợ phát triển sản xuất cộng đồng được thực hiện chủ yếu tại </w:t>
      </w:r>
      <w:r w:rsidRPr="005A39D7">
        <w:rPr>
          <w:szCs w:val="28"/>
        </w:rPr>
        <w:lastRenderedPageBreak/>
        <w:t>vùng đồng bào dân tộc thiểu số và miền núi, địa bàn có điều kiện kinh tế - xã hội đặc biệt khó khăn. Đối tượng tham gia chủ yếu là hộ nghèo, hộ cận nghèo, hộ mới thoát nghèo và các đối tượng yếu thế. Quy mô sản xuất còn nhỏ lẻ, phân tán; khả năng tiếp cận khoa học kỹ thuật, vật tư sản xuất, dịch vụ đầu vào và thị trường tiêu thụ sản phẩm còn hạn chế, do đó cần có sự hỗ trợ của Nhà nước để tạo điều kiện tổ chức sản xuất, phát triển sinh kế bền vững và nâng cao thu nhập cho người dân, góp phần đạt mực tiêu giảm nghèo của thành phố.</w:t>
      </w:r>
    </w:p>
    <w:p w14:paraId="580CDEAF" w14:textId="77777777" w:rsidR="00F97B1A" w:rsidRPr="005A39D7" w:rsidRDefault="00F97B1A" w:rsidP="00743CA0">
      <w:pPr>
        <w:widowControl w:val="0"/>
        <w:shd w:val="clear" w:color="auto" w:fill="FFFFFF"/>
        <w:tabs>
          <w:tab w:val="left" w:pos="709"/>
        </w:tabs>
        <w:spacing w:before="80" w:after="80" w:line="340" w:lineRule="exact"/>
        <w:ind w:firstLine="567"/>
        <w:jc w:val="both"/>
        <w:rPr>
          <w:spacing w:val="-2"/>
          <w:szCs w:val="28"/>
          <w:lang w:val="vi-VN"/>
        </w:rPr>
      </w:pPr>
      <w:r w:rsidRPr="005A39D7">
        <w:rPr>
          <w:spacing w:val="-2"/>
          <w:szCs w:val="28"/>
          <w:lang w:val="vi-VN"/>
        </w:rPr>
        <w:tab/>
      </w:r>
      <w:r w:rsidRPr="005A39D7">
        <w:rPr>
          <w:szCs w:val="28"/>
          <w:lang w:val="pt-BR"/>
        </w:rPr>
        <w:t xml:space="preserve">Từ kết quả triển khai các dự án hỗ trợ sản xuất cộng đồng và dự kiến nguồn vốn sự nghiệp được phân bổ như trên cho thấy đề xuất mức hỗ trợ tối đa 2,0 tỷ đồng/dự án cơ bản đáp ứng yêu cầu và phù hợp để hỗ trợ xây dựng các dự án phát triển sản xuất của cộng đồng. Với mức hỗ trợ này có thể triển khai các dự án cộng đồng quy mô dự kiến như sau: Dự án phát triển sản xuất lúa chất lượng cao khoảng 30 ha với khoảng 80 hộ dân tham gia, dự án liên kết trồng và tiêu thụ sản phẩm cây dược liệu khoảng 20 ha, khoảng 60 hộ dân tham gia; dự án chăn nuôi bò sản quy mô khoảng 30 con với khoảng 15 hộ dân tham gia (mỗi hỗ trợ 02 con), .... Nguồn kinh phí hỗ trợ tập trung vào các nội dung thiết yếu như: </w:t>
      </w:r>
      <w:r w:rsidRPr="005A39D7">
        <w:rPr>
          <w:iCs/>
          <w:szCs w:val="28"/>
          <w:lang w:val="pt-BR"/>
        </w:rPr>
        <w:t>Về t</w:t>
      </w:r>
      <w:r w:rsidRPr="005A39D7">
        <w:rPr>
          <w:iCs/>
          <w:szCs w:val="28"/>
        </w:rPr>
        <w:t>rồng trọt: hỗ trợ giống cây trồng, phân bón, thuốc bảo vệ thực vật, chế phẩm sinh học, vật tư, công cụ, dụng cụ sản xuất, sơ chế, chế biến, bảo quản sản phẩm sau thu hoạch; Về chăn nuôi: Con giống, chuồng trại, thức ăn chăn nuôi, vắc xin, thuốc thú y phòng và điều trị bệnh cho vật nuôi, chế phẩm sinh học, hóa chất khử trùng, tiêu độc môi trường chăn nuôi, công cụ, dụng cụ sản xuất;  Về lâm nghiệp: Giống cây trồng lâm nghiệp, thuốc bảo vệ thực vật, phân bón; Về nuôi trồng thủy sản: Hỗ trợ giống, thức ăn, vắc xin, hóa chất xử lý môi trường nuôi, chế phẩm sinh học, công cụ, dụng cụ sản xuất, lồng bè nuôi trồng thuỷ sản, cải tạo diện tích nuôi trồng thủy sản</w:t>
      </w:r>
      <w:r w:rsidRPr="005A39D7">
        <w:rPr>
          <w:szCs w:val="28"/>
        </w:rPr>
        <w:t>,…;</w:t>
      </w:r>
      <w:r w:rsidRPr="005A39D7">
        <w:rPr>
          <w:szCs w:val="28"/>
          <w:lang w:val="pt-BR"/>
        </w:rPr>
        <w:t xml:space="preserve"> Thời gian hỗ trợ dự án theo chu kỳ sản xuất, được phân kỳ theo năm ngân sách và không quá thời hạn thực hiện Chương trình MTQG (khoản 1, Điều 23, Nghị Định số 358/2025/NĐ-CP).</w:t>
      </w:r>
    </w:p>
    <w:p w14:paraId="00C7BE70" w14:textId="05254354" w:rsidR="00F97B1A" w:rsidRPr="005A39D7" w:rsidRDefault="00F97B1A" w:rsidP="00743CA0">
      <w:pPr>
        <w:spacing w:before="120" w:after="120" w:line="269" w:lineRule="auto"/>
        <w:ind w:firstLine="567"/>
        <w:jc w:val="both"/>
        <w:rPr>
          <w:b/>
          <w:szCs w:val="28"/>
          <w:lang w:val="vi-VN"/>
        </w:rPr>
      </w:pPr>
      <w:r w:rsidRPr="005A39D7">
        <w:rPr>
          <w:b/>
          <w:szCs w:val="28"/>
          <w:lang w:val="pt-BR"/>
        </w:rPr>
        <w:t xml:space="preserve">4.3. </w:t>
      </w:r>
      <w:r w:rsidRPr="005A39D7">
        <w:rPr>
          <w:b/>
          <w:bCs/>
          <w:szCs w:val="28"/>
          <w:lang w:val="vi-VN"/>
        </w:rPr>
        <w:t>D</w:t>
      </w:r>
      <w:r w:rsidRPr="005A39D7">
        <w:rPr>
          <w:b/>
          <w:szCs w:val="28"/>
          <w:lang w:val="vi-VN"/>
        </w:rPr>
        <w:t xml:space="preserve">ự án phát triển sản xuất theo nhiệm vụ: </w:t>
      </w:r>
      <w:r w:rsidRPr="005A39D7">
        <w:rPr>
          <w:rFonts w:eastAsia="Arial"/>
          <w:szCs w:val="28"/>
          <w:lang w:val="vi-VN"/>
        </w:rPr>
        <w:t>Mức hỗ trợ tối đa từ ngân sách nhà nước đối với 01 dự án được thực hiện theo quy định tại điểm a khoản 2 Điều 35 Nghị định số 358/2025/NĐ-CP của Chính phủ.</w:t>
      </w:r>
      <w:r w:rsidRPr="005A39D7">
        <w:rPr>
          <w:rFonts w:eastAsia="Arial"/>
          <w:szCs w:val="28"/>
        </w:rPr>
        <w:t xml:space="preserve"> Định mức hỗ trợ tối đa không quá 03 tỷ</w:t>
      </w:r>
      <w:r w:rsidRPr="005A39D7">
        <w:rPr>
          <w:bCs/>
          <w:szCs w:val="28"/>
          <w:lang w:val="vi-VN"/>
        </w:rPr>
        <w:t xml:space="preserve"> (</w:t>
      </w:r>
      <w:r w:rsidRPr="005A39D7">
        <w:rPr>
          <w:bCs/>
          <w:i/>
          <w:iCs/>
          <w:szCs w:val="28"/>
          <w:lang w:val="vi-VN"/>
        </w:rPr>
        <w:t>không quy định mức hỗ trợ cao hơn</w:t>
      </w:r>
      <w:r w:rsidRPr="005A39D7">
        <w:rPr>
          <w:bCs/>
          <w:szCs w:val="28"/>
          <w:lang w:val="vi-VN"/>
        </w:rPr>
        <w:t>).</w:t>
      </w:r>
    </w:p>
    <w:p w14:paraId="39E2A1E3" w14:textId="6933D60C" w:rsidR="00AD383D" w:rsidRPr="005A39D7" w:rsidRDefault="00AD383D" w:rsidP="00743CA0">
      <w:pPr>
        <w:spacing w:before="120" w:after="120" w:line="269" w:lineRule="auto"/>
        <w:ind w:firstLine="567"/>
        <w:jc w:val="both"/>
        <w:rPr>
          <w:b/>
          <w:szCs w:val="28"/>
        </w:rPr>
      </w:pPr>
      <w:r w:rsidRPr="005A39D7">
        <w:rPr>
          <w:b/>
          <w:szCs w:val="28"/>
        </w:rPr>
        <w:t xml:space="preserve">5. Cơ sở đề xuất </w:t>
      </w:r>
      <w:r w:rsidR="00E64AD0">
        <w:rPr>
          <w:b/>
          <w:szCs w:val="28"/>
        </w:rPr>
        <w:t>định</w:t>
      </w:r>
      <w:r w:rsidRPr="00E64AD0">
        <w:rPr>
          <w:b/>
          <w:szCs w:val="28"/>
        </w:rPr>
        <w:t xml:space="preserve"> </w:t>
      </w:r>
      <w:r w:rsidRPr="005A39D7">
        <w:rPr>
          <w:b/>
          <w:szCs w:val="28"/>
        </w:rPr>
        <w:t xml:space="preserve">mức hỗ trợ các đối tượng tham gia dự án phát triển sản xuất </w:t>
      </w:r>
    </w:p>
    <w:p w14:paraId="2B0C19C7" w14:textId="5593EE73" w:rsidR="00F97B1A" w:rsidRPr="005A39D7" w:rsidRDefault="00AD383D" w:rsidP="00743CA0">
      <w:pPr>
        <w:spacing w:before="120" w:after="120" w:line="269" w:lineRule="auto"/>
        <w:ind w:firstLine="567"/>
        <w:jc w:val="both"/>
        <w:rPr>
          <w:b/>
          <w:szCs w:val="28"/>
        </w:rPr>
      </w:pPr>
      <w:r w:rsidRPr="005A39D7">
        <w:rPr>
          <w:b/>
          <w:szCs w:val="28"/>
        </w:rPr>
        <w:t>5.1.</w:t>
      </w:r>
      <w:r w:rsidR="00F97B1A" w:rsidRPr="005A39D7">
        <w:rPr>
          <w:b/>
          <w:szCs w:val="28"/>
        </w:rPr>
        <w:t xml:space="preserve"> </w:t>
      </w:r>
      <w:r w:rsidR="00E64AD0">
        <w:rPr>
          <w:rFonts w:eastAsia="Times New Roman"/>
          <w:b/>
          <w:szCs w:val="28"/>
        </w:rPr>
        <w:t>Định</w:t>
      </w:r>
      <w:r w:rsidR="00F97B1A" w:rsidRPr="00E64AD0">
        <w:rPr>
          <w:rFonts w:eastAsia="Times New Roman"/>
          <w:b/>
          <w:szCs w:val="28"/>
        </w:rPr>
        <w:t xml:space="preserve"> </w:t>
      </w:r>
      <w:r w:rsidR="00F97B1A" w:rsidRPr="005A39D7">
        <w:rPr>
          <w:rFonts w:eastAsia="Times New Roman"/>
          <w:b/>
          <w:szCs w:val="28"/>
        </w:rPr>
        <w:t xml:space="preserve">mức hỗ trợ các đối tượng tham gia dự án phát triển sản xuất </w:t>
      </w:r>
      <w:r w:rsidR="00F97B1A" w:rsidRPr="005A39D7">
        <w:rPr>
          <w:b/>
          <w:szCs w:val="28"/>
          <w:lang w:val="vi-VN"/>
        </w:rPr>
        <w:t>liên kết theo chuỗi giá trị</w:t>
      </w:r>
    </w:p>
    <w:p w14:paraId="0A45B3C3" w14:textId="79550013" w:rsidR="00F97B1A" w:rsidRPr="005A39D7" w:rsidRDefault="00AD383D" w:rsidP="00743CA0">
      <w:pPr>
        <w:spacing w:before="120" w:after="120" w:line="269" w:lineRule="auto"/>
        <w:ind w:firstLine="567"/>
        <w:jc w:val="both"/>
        <w:rPr>
          <w:bCs/>
          <w:szCs w:val="28"/>
          <w:lang w:val="vi-VN"/>
        </w:rPr>
      </w:pPr>
      <w:r w:rsidRPr="005A39D7">
        <w:rPr>
          <w:b/>
          <w:iCs/>
          <w:szCs w:val="28"/>
        </w:rPr>
        <w:t>a)</w:t>
      </w:r>
      <w:r w:rsidR="00F97B1A" w:rsidRPr="005A39D7">
        <w:rPr>
          <w:b/>
          <w:i/>
          <w:iCs/>
          <w:szCs w:val="28"/>
          <w:lang w:val="vi-VN"/>
        </w:rPr>
        <w:t xml:space="preserve"> </w:t>
      </w:r>
      <w:r w:rsidR="00F97B1A" w:rsidRPr="005A39D7">
        <w:rPr>
          <w:b/>
          <w:iCs/>
          <w:szCs w:val="28"/>
        </w:rPr>
        <w:t>Đối tượng</w:t>
      </w:r>
      <w:r w:rsidR="00F97B1A" w:rsidRPr="005A39D7">
        <w:rPr>
          <w:b/>
          <w:iCs/>
          <w:szCs w:val="28"/>
          <w:lang w:val="vi-VN"/>
        </w:rPr>
        <w:t xml:space="preserve"> 1</w:t>
      </w:r>
      <w:r w:rsidR="00F97B1A" w:rsidRPr="005A39D7">
        <w:rPr>
          <w:bCs/>
          <w:szCs w:val="28"/>
        </w:rPr>
        <w:t>:</w:t>
      </w:r>
      <w:r w:rsidR="00F97B1A" w:rsidRPr="005A39D7">
        <w:rPr>
          <w:bCs/>
          <w:szCs w:val="28"/>
          <w:lang w:val="vi-VN"/>
        </w:rPr>
        <w:t xml:space="preserve"> là</w:t>
      </w:r>
      <w:r w:rsidR="00F97B1A" w:rsidRPr="005A39D7">
        <w:rPr>
          <w:szCs w:val="28"/>
          <w:lang w:val="vi-VN"/>
        </w:rPr>
        <w:t xml:space="preserve"> </w:t>
      </w:r>
      <w:r w:rsidR="00F97B1A" w:rsidRPr="005A39D7">
        <w:rPr>
          <w:bCs/>
          <w:szCs w:val="28"/>
          <w:lang w:val="vi-VN"/>
        </w:rPr>
        <w:t xml:space="preserve">hộ nghèo, hộ cận nghèo, hộ mới thoát nghèo (trong vòng 36 tháng, kể từ thời điểm hộ được cấp có thẩm quyền công nhận thoát nghèo); </w:t>
      </w:r>
      <w:r w:rsidR="00743CA0" w:rsidRPr="005A39D7">
        <w:rPr>
          <w:bCs/>
          <w:szCs w:val="28"/>
          <w:lang w:val="vi-VN"/>
        </w:rPr>
        <w:t>người có công với cách mạng</w:t>
      </w:r>
      <w:r w:rsidR="00F97B1A" w:rsidRPr="005A39D7">
        <w:rPr>
          <w:bCs/>
          <w:szCs w:val="28"/>
        </w:rPr>
        <w:t>, phụ nữ thuộc hộ nghèo, hộ dân tộc thiểu số</w:t>
      </w:r>
      <w:r w:rsidR="005802CC">
        <w:rPr>
          <w:bCs/>
          <w:szCs w:val="28"/>
        </w:rPr>
        <w:t xml:space="preserve">, </w:t>
      </w:r>
      <w:r w:rsidR="005802CC" w:rsidRPr="00C00C41">
        <w:rPr>
          <w:bCs/>
          <w:color w:val="FF0000"/>
          <w:szCs w:val="28"/>
          <w:lang w:val="vi-VN"/>
        </w:rPr>
        <w:t xml:space="preserve">hộ có </w:t>
      </w:r>
      <w:r w:rsidR="005802CC" w:rsidRPr="00C00C41">
        <w:rPr>
          <w:bCs/>
          <w:color w:val="FF0000"/>
          <w:szCs w:val="28"/>
          <w:lang w:val="vi-VN"/>
        </w:rPr>
        <w:lastRenderedPageBreak/>
        <w:t>công với cách mạng</w:t>
      </w:r>
      <w:r w:rsidR="00F97B1A" w:rsidRPr="005A39D7">
        <w:rPr>
          <w:bCs/>
          <w:szCs w:val="28"/>
          <w:lang w:val="vi-VN"/>
        </w:rPr>
        <w:t xml:space="preserve">. Định mức hỗ trợ trực tiếp cho 01 đối tượng tham gia dự án tối đa </w:t>
      </w:r>
      <w:r w:rsidR="00F97B1A" w:rsidRPr="005A39D7">
        <w:rPr>
          <w:bCs/>
          <w:szCs w:val="28"/>
        </w:rPr>
        <w:t>4</w:t>
      </w:r>
      <w:r w:rsidR="00F97B1A" w:rsidRPr="005A39D7">
        <w:rPr>
          <w:bCs/>
          <w:szCs w:val="28"/>
          <w:lang w:val="vi-VN"/>
        </w:rPr>
        <w:t xml:space="preserve">0 triệu đồng. </w:t>
      </w:r>
    </w:p>
    <w:p w14:paraId="2F0DEE1C" w14:textId="64D01576" w:rsidR="00F97B1A" w:rsidRPr="005A39D7" w:rsidRDefault="00F97B1A" w:rsidP="00743CA0">
      <w:pPr>
        <w:spacing w:before="120" w:after="120" w:line="269" w:lineRule="auto"/>
        <w:ind w:firstLine="567"/>
        <w:jc w:val="both"/>
        <w:rPr>
          <w:bCs/>
          <w:szCs w:val="28"/>
          <w:lang w:val="vi-VN"/>
        </w:rPr>
      </w:pPr>
      <w:r w:rsidRPr="005A39D7">
        <w:rPr>
          <w:b/>
          <w:i/>
          <w:iCs/>
          <w:szCs w:val="28"/>
        </w:rPr>
        <w:t>Cơ sở đề xuất</w:t>
      </w:r>
      <w:r w:rsidRPr="005A39D7">
        <w:rPr>
          <w:b/>
          <w:szCs w:val="28"/>
        </w:rPr>
        <w:t xml:space="preserve">: </w:t>
      </w:r>
      <w:r w:rsidRPr="005A39D7">
        <w:rPr>
          <w:szCs w:val="28"/>
        </w:rPr>
        <w:t xml:space="preserve">Hộ nghèo, hộ cận nghèo, hộ mới thoát nghèo, </w:t>
      </w:r>
      <w:r w:rsidR="00E244E9" w:rsidRPr="00C00C41">
        <w:rPr>
          <w:bCs/>
          <w:color w:val="FF0000"/>
          <w:szCs w:val="28"/>
        </w:rPr>
        <w:t>phụ nữ thuộc hộ nghèo, hộ dân tộc thiểu số</w:t>
      </w:r>
      <w:r w:rsidR="00E244E9">
        <w:rPr>
          <w:szCs w:val="28"/>
        </w:rPr>
        <w:t xml:space="preserve">, </w:t>
      </w:r>
      <w:r w:rsidRPr="005A39D7">
        <w:rPr>
          <w:szCs w:val="28"/>
        </w:rPr>
        <w:t>người có công với cách mạng là các đối tượng được ưu tiên trong thực hiện các Chương trình mục tiêu quốc gia theo quy định tại khoản 2 Điều 23 Nghị định số 358/2025/NĐ-CP (</w:t>
      </w:r>
      <w:r w:rsidRPr="005A39D7">
        <w:rPr>
          <w:iCs/>
          <w:szCs w:val="28"/>
        </w:rPr>
        <w:t>2. Các dự án phát triển sản xuất phải bảo đảm tối thiều 50% người dân tham gia dự án là đối tượng hỗ trợ của chương trình mục tiêu quốc gia, trong đó ưu tiên dự án có trên 70% người dân tham gia dự án là đối tượng thuộc hộ nghèo, hộ cận nghèo, hộ mới thoát nghèo, hộ dân tộc thiểu số, người có công với cách mạng, phụ nữ thuộc hộ nghèo, hộ dân tộc thiểu số….</w:t>
      </w:r>
      <w:r w:rsidRPr="005A39D7">
        <w:rPr>
          <w:szCs w:val="28"/>
        </w:rPr>
        <w:t xml:space="preserve">). </w:t>
      </w:r>
    </w:p>
    <w:p w14:paraId="5841D9C7" w14:textId="7851B967" w:rsidR="00A74A08" w:rsidRPr="005A39D7" w:rsidRDefault="00F97B1A" w:rsidP="00743CA0">
      <w:pPr>
        <w:spacing w:before="120" w:after="120" w:line="269" w:lineRule="auto"/>
        <w:ind w:firstLine="567"/>
        <w:jc w:val="both"/>
        <w:rPr>
          <w:bCs/>
          <w:szCs w:val="28"/>
          <w:lang w:val="vi-VN"/>
        </w:rPr>
      </w:pPr>
      <w:r w:rsidRPr="005A39D7">
        <w:rPr>
          <w:szCs w:val="28"/>
        </w:rPr>
        <w:t>Đây là nhóm đối tượng có điều kiện kinh tế còn nhiều khó khăn, khả năng tích lũy và huy động nguồn lực để đầu tư phát triển sản xuất còn hạn chế. Thực tiễn trên địa bàn thành phố cho thấy phần lớn các hộ thuộc nhóm đối tượng này có quy mô sản xuất nhỏ lẻ, thiếu vốn, thiếu điều kiện tiếp cận khoa học kỹ thuật và các yếu tố đầu vào phục vụ sản xuất. Việc đề xuất mức hỗ trợ 40 triệu đồng/hộ bảo đảm phù hợp với nhu cầu đầu tư sản xuất thực tế, khả năng cân đối nguồn vốn, tạo điều kiện để các hộ tham gia dự án, tiếp cận các nguồn lực hỗ trợ phát triển sản xuất, ứng dụng tiến bộ khoa học kỹ thuật, nâng cao năng suất, chất lượng sản phẩm, tăng thu nhập và cải thiện đời sống, thoát nghèo bền vững. Mức hỗ trợ này phù hợp với chủ trương ưu tiên hỗ trợ các đối tượng yếu thế (hộ nghèo, hộ cận nghèo, hộ mớ</w:t>
      </w:r>
      <w:r w:rsidR="005A39D7">
        <w:rPr>
          <w:szCs w:val="28"/>
        </w:rPr>
        <w:t>i thoát nghèo, người</w:t>
      </w:r>
      <w:r w:rsidRPr="005A39D7">
        <w:rPr>
          <w:szCs w:val="28"/>
        </w:rPr>
        <w:t xml:space="preserve"> có công với cách mạng, phụ nữ thuộc hộ nghèo, hộ dân tộc thiểu số), góp phần thực hiện hiệu quả mục tiêu giảm nghèo bền vững, bảo đảm an sinh xã hội và thúc đẩy phát triển kinh tế - xã hội vùng đồng bào dân tộc thiểu số và miền núi.</w:t>
      </w:r>
    </w:p>
    <w:p w14:paraId="0AB1E023" w14:textId="16C4F007" w:rsidR="00A74A08" w:rsidRPr="005A39D7" w:rsidRDefault="00AD383D" w:rsidP="00743CA0">
      <w:pPr>
        <w:spacing w:before="120" w:after="120" w:line="269" w:lineRule="auto"/>
        <w:ind w:firstLine="567"/>
        <w:jc w:val="both"/>
        <w:rPr>
          <w:bCs/>
          <w:szCs w:val="28"/>
          <w:lang w:val="vi-VN"/>
        </w:rPr>
      </w:pPr>
      <w:r w:rsidRPr="005A39D7">
        <w:rPr>
          <w:b/>
          <w:iCs/>
          <w:szCs w:val="28"/>
        </w:rPr>
        <w:t>b)</w:t>
      </w:r>
      <w:r w:rsidR="00F97B1A" w:rsidRPr="005A39D7">
        <w:rPr>
          <w:b/>
          <w:i/>
          <w:iCs/>
          <w:szCs w:val="28"/>
          <w:lang w:val="vi-VN"/>
        </w:rPr>
        <w:t xml:space="preserve"> </w:t>
      </w:r>
      <w:r w:rsidR="00F97B1A" w:rsidRPr="005A39D7">
        <w:rPr>
          <w:b/>
          <w:iCs/>
          <w:szCs w:val="28"/>
        </w:rPr>
        <w:t>Đối tượng</w:t>
      </w:r>
      <w:r w:rsidR="00F97B1A" w:rsidRPr="005A39D7">
        <w:rPr>
          <w:b/>
          <w:iCs/>
          <w:szCs w:val="28"/>
          <w:lang w:val="vi-VN"/>
        </w:rPr>
        <w:t xml:space="preserve"> 2</w:t>
      </w:r>
      <w:r w:rsidR="00F97B1A" w:rsidRPr="005A39D7">
        <w:rPr>
          <w:bCs/>
          <w:szCs w:val="28"/>
        </w:rPr>
        <w:t>:</w:t>
      </w:r>
      <w:r w:rsidR="00F97B1A" w:rsidRPr="005A39D7">
        <w:rPr>
          <w:bCs/>
          <w:szCs w:val="28"/>
          <w:lang w:val="vi-VN"/>
        </w:rPr>
        <w:t xml:space="preserve"> </w:t>
      </w:r>
      <w:r w:rsidR="00A74A08" w:rsidRPr="005A39D7">
        <w:rPr>
          <w:bCs/>
          <w:szCs w:val="28"/>
          <w:lang w:val="vi-VN"/>
        </w:rPr>
        <w:t xml:space="preserve">Đối tượng không thuộc trường hợp quy định tại </w:t>
      </w:r>
      <w:r w:rsidR="00A74A08" w:rsidRPr="005A39D7">
        <w:rPr>
          <w:bCs/>
          <w:szCs w:val="28"/>
        </w:rPr>
        <w:t xml:space="preserve">đối tượng tại </w:t>
      </w:r>
      <w:r w:rsidR="00695473" w:rsidRPr="005A39D7">
        <w:rPr>
          <w:bCs/>
          <w:szCs w:val="28"/>
        </w:rPr>
        <w:t>điểm</w:t>
      </w:r>
      <w:r w:rsidR="00A74A08" w:rsidRPr="005A39D7">
        <w:rPr>
          <w:bCs/>
          <w:szCs w:val="28"/>
        </w:rPr>
        <w:t xml:space="preserve"> a, </w:t>
      </w:r>
      <w:r w:rsidR="00695473" w:rsidRPr="005A39D7">
        <w:rPr>
          <w:bCs/>
          <w:szCs w:val="28"/>
        </w:rPr>
        <w:t xml:space="preserve">điều </w:t>
      </w:r>
      <w:r w:rsidR="00A74A08" w:rsidRPr="005A39D7">
        <w:rPr>
          <w:bCs/>
          <w:szCs w:val="28"/>
        </w:rPr>
        <w:t>này, đ</w:t>
      </w:r>
      <w:r w:rsidR="00A74A08" w:rsidRPr="005A39D7">
        <w:rPr>
          <w:bCs/>
          <w:szCs w:val="28"/>
          <w:lang w:val="vi-VN"/>
        </w:rPr>
        <w:t xml:space="preserve">ịnh mức hỗ trợ trực tiếp cho 01 đối tượng tham gia dự án tối đa 70% </w:t>
      </w:r>
      <w:r w:rsidR="00695473" w:rsidRPr="005A39D7">
        <w:rPr>
          <w:bCs/>
          <w:szCs w:val="28"/>
        </w:rPr>
        <w:t>tại điểm a, điều này.</w:t>
      </w:r>
    </w:p>
    <w:p w14:paraId="5A157E0D" w14:textId="5B98D031" w:rsidR="00F97B1A" w:rsidRPr="005A39D7" w:rsidRDefault="00F97B1A" w:rsidP="00743CA0">
      <w:pPr>
        <w:spacing w:before="120" w:after="120" w:line="269" w:lineRule="auto"/>
        <w:ind w:firstLine="567"/>
        <w:jc w:val="both"/>
        <w:rPr>
          <w:bCs/>
          <w:szCs w:val="28"/>
          <w:lang w:val="vi-VN"/>
        </w:rPr>
      </w:pPr>
      <w:r w:rsidRPr="005A39D7">
        <w:rPr>
          <w:b/>
          <w:i/>
          <w:iCs/>
          <w:szCs w:val="28"/>
        </w:rPr>
        <w:t>Cơ sở đề xuất</w:t>
      </w:r>
      <w:r w:rsidRPr="005A39D7">
        <w:rPr>
          <w:b/>
          <w:szCs w:val="28"/>
        </w:rPr>
        <w:t xml:space="preserve">: </w:t>
      </w:r>
      <w:r w:rsidRPr="005A39D7">
        <w:rPr>
          <w:bCs/>
          <w:szCs w:val="28"/>
          <w:lang w:val="vi-VN"/>
        </w:rPr>
        <w:t xml:space="preserve">Mức hỗ trợ này nhằm khuyến khích các hộ gia đình đều được tham gia các dự án phát triển sản xuất nhằm phát triển kinh tế, nâng cao thu nhập; khuyến khích các hộ thuộc </w:t>
      </w:r>
      <w:r w:rsidR="00E244E9" w:rsidRPr="00E244E9">
        <w:rPr>
          <w:bCs/>
          <w:color w:val="FF0000"/>
          <w:szCs w:val="28"/>
        </w:rPr>
        <w:t>đối tượng</w:t>
      </w:r>
      <w:r w:rsidRPr="00E244E9">
        <w:rPr>
          <w:bCs/>
          <w:color w:val="FF0000"/>
          <w:szCs w:val="28"/>
          <w:lang w:val="vi-VN"/>
        </w:rPr>
        <w:t xml:space="preserve"> 2 </w:t>
      </w:r>
      <w:r w:rsidRPr="005A39D7">
        <w:rPr>
          <w:bCs/>
          <w:szCs w:val="28"/>
          <w:lang w:val="vi-VN"/>
        </w:rPr>
        <w:t xml:space="preserve">tham gia các dự án để hỗ trợ, chia sẻ kinh nghiệm, kiến thức sản xuất cho các đối tượng của </w:t>
      </w:r>
      <w:r w:rsidR="00E244E9" w:rsidRPr="00E244E9">
        <w:rPr>
          <w:bCs/>
          <w:color w:val="FF0000"/>
          <w:szCs w:val="28"/>
        </w:rPr>
        <w:t>đối tượng</w:t>
      </w:r>
      <w:r w:rsidRPr="00E244E9">
        <w:rPr>
          <w:bCs/>
          <w:color w:val="FF0000"/>
          <w:szCs w:val="28"/>
          <w:lang w:val="vi-VN"/>
        </w:rPr>
        <w:t xml:space="preserve"> </w:t>
      </w:r>
      <w:r w:rsidRPr="005A39D7">
        <w:rPr>
          <w:bCs/>
          <w:szCs w:val="28"/>
          <w:lang w:val="vi-VN"/>
        </w:rPr>
        <w:t>1 cùng tham gia dự án với mục tiêu cùng phát triển bền vững. Việc đối ứng ít nhất 30% kinh phí sẽ giúp họ có trách nhiệm cao hơn đối với dự án, tránh tâm lý ỷ lại vào hỗ trợ của Nhà nước, từ đó nâng cao hiệu quả sử dụng vốn và tính bền vững của mô hình sản xuất. Điều này tạo ra sự đoàn kết và tương trợ trong cộng đồng nông thôn.</w:t>
      </w:r>
    </w:p>
    <w:p w14:paraId="0591A2C0" w14:textId="75DFAB2D" w:rsidR="00F97B1A" w:rsidRPr="005A39D7" w:rsidRDefault="00AD383D" w:rsidP="00743CA0">
      <w:pPr>
        <w:spacing w:before="120" w:after="120" w:line="269" w:lineRule="auto"/>
        <w:ind w:firstLine="567"/>
        <w:jc w:val="both"/>
        <w:rPr>
          <w:bCs/>
          <w:szCs w:val="28"/>
          <w:lang w:val="vi-VN"/>
        </w:rPr>
      </w:pPr>
      <w:r w:rsidRPr="005A39D7">
        <w:rPr>
          <w:b/>
          <w:bCs/>
          <w:iCs/>
          <w:szCs w:val="28"/>
        </w:rPr>
        <w:t xml:space="preserve">c) </w:t>
      </w:r>
      <w:r w:rsidR="00F97B1A" w:rsidRPr="005A39D7">
        <w:rPr>
          <w:b/>
          <w:bCs/>
          <w:iCs/>
          <w:szCs w:val="28"/>
        </w:rPr>
        <w:t>Đối tượng 3:</w:t>
      </w:r>
      <w:r w:rsidR="00F97B1A" w:rsidRPr="005A39D7">
        <w:rPr>
          <w:bCs/>
          <w:i/>
          <w:iCs/>
          <w:szCs w:val="28"/>
        </w:rPr>
        <w:t xml:space="preserve"> </w:t>
      </w:r>
      <w:r w:rsidRPr="005A39D7">
        <w:rPr>
          <w:bCs/>
          <w:iCs/>
          <w:szCs w:val="28"/>
        </w:rPr>
        <w:t>Chủ trì liên kết (l</w:t>
      </w:r>
      <w:r w:rsidR="00F97B1A" w:rsidRPr="005A39D7">
        <w:rPr>
          <w:bCs/>
          <w:iCs/>
          <w:szCs w:val="28"/>
        </w:rPr>
        <w:t>à c</w:t>
      </w:r>
      <w:r w:rsidR="00F97B1A" w:rsidRPr="005A39D7">
        <w:rPr>
          <w:iCs/>
          <w:szCs w:val="28"/>
        </w:rPr>
        <w:t>ác doanh nghiệp, liên hiệp hợp tác xã, hợp tác xã</w:t>
      </w:r>
      <w:r w:rsidRPr="005A39D7">
        <w:rPr>
          <w:iCs/>
          <w:szCs w:val="28"/>
        </w:rPr>
        <w:t>,</w:t>
      </w:r>
      <w:r w:rsidR="00743CA0" w:rsidRPr="005A39D7">
        <w:rPr>
          <w:iCs/>
          <w:szCs w:val="28"/>
        </w:rPr>
        <w:t xml:space="preserve"> …</w:t>
      </w:r>
      <w:r w:rsidRPr="005A39D7">
        <w:rPr>
          <w:iCs/>
          <w:szCs w:val="28"/>
        </w:rPr>
        <w:t xml:space="preserve">). </w:t>
      </w:r>
      <w:r w:rsidR="00F97B1A" w:rsidRPr="005A39D7">
        <w:rPr>
          <w:bCs/>
          <w:szCs w:val="28"/>
        </w:rPr>
        <w:t>Mức hỗ trợ tối đa không quá 200 triệu đồng/chủ trì liên kết</w:t>
      </w:r>
    </w:p>
    <w:p w14:paraId="3F1D540D" w14:textId="77777777" w:rsidR="00F97B1A" w:rsidRPr="005A39D7" w:rsidRDefault="00F97B1A" w:rsidP="00743CA0">
      <w:pPr>
        <w:spacing w:before="120" w:after="120" w:line="269" w:lineRule="auto"/>
        <w:ind w:firstLine="567"/>
        <w:jc w:val="both"/>
        <w:rPr>
          <w:b/>
          <w:szCs w:val="28"/>
        </w:rPr>
      </w:pPr>
      <w:r w:rsidRPr="005A39D7">
        <w:rPr>
          <w:b/>
          <w:i/>
          <w:iCs/>
          <w:szCs w:val="28"/>
        </w:rPr>
        <w:lastRenderedPageBreak/>
        <w:t>Cơ sở đề xuất</w:t>
      </w:r>
      <w:r w:rsidRPr="005A39D7">
        <w:rPr>
          <w:b/>
          <w:szCs w:val="28"/>
        </w:rPr>
        <w:t xml:space="preserve">: </w:t>
      </w:r>
      <w:r w:rsidRPr="005A39D7">
        <w:rPr>
          <w:b/>
          <w:szCs w:val="28"/>
        </w:rPr>
        <w:tab/>
      </w:r>
    </w:p>
    <w:p w14:paraId="632E4851" w14:textId="30F5886E" w:rsidR="00F97B1A" w:rsidRDefault="00F97B1A" w:rsidP="00743CA0">
      <w:pPr>
        <w:spacing w:before="120" w:after="120" w:line="269" w:lineRule="auto"/>
        <w:ind w:firstLine="567"/>
        <w:jc w:val="both"/>
        <w:rPr>
          <w:szCs w:val="28"/>
        </w:rPr>
      </w:pPr>
      <w:r w:rsidRPr="005A39D7">
        <w:rPr>
          <w:szCs w:val="28"/>
        </w:rPr>
        <w:t>Tại khoản 10, Điều 3 Nghị định số 358/2025/NĐ-CP: “</w:t>
      </w:r>
      <w:r w:rsidRPr="005A39D7">
        <w:rPr>
          <w:i/>
          <w:iCs/>
          <w:szCs w:val="28"/>
        </w:rPr>
        <w:t>10.</w:t>
      </w:r>
      <w:r w:rsidRPr="005A39D7">
        <w:rPr>
          <w:szCs w:val="28"/>
        </w:rPr>
        <w:t xml:space="preserve"> </w:t>
      </w:r>
      <w:r w:rsidRPr="005A39D7">
        <w:rPr>
          <w:i/>
          <w:iCs/>
          <w:szCs w:val="28"/>
        </w:rPr>
        <w:t>Đối tượng liên kết là cá nhân, hộ gia đình, doanh nghiệp, liên hiệp hợp tác xã, hợp tác xã, tổ hợp tác, nhóm cộng đồng hợp tác với chủ trì liên kết để thực hiện dự án phát triển sản xuất theo chuỗi giá trị</w:t>
      </w:r>
      <w:r w:rsidRPr="005A39D7">
        <w:rPr>
          <w:szCs w:val="28"/>
        </w:rPr>
        <w:t>.”.</w:t>
      </w:r>
    </w:p>
    <w:p w14:paraId="7F0274CF" w14:textId="77777777" w:rsidR="00E244E9" w:rsidRDefault="00E244E9" w:rsidP="00E244E9">
      <w:pPr>
        <w:pBdr>
          <w:top w:val="dotted" w:sz="4" w:space="0" w:color="FFFFFF"/>
          <w:left w:val="dotted" w:sz="4" w:space="0" w:color="FFFFFF"/>
          <w:bottom w:val="dotted" w:sz="4" w:space="31" w:color="FFFFFF"/>
          <w:right w:val="dotted" w:sz="4" w:space="0" w:color="FFFFFF"/>
        </w:pBdr>
        <w:spacing w:before="120" w:after="120" w:line="269" w:lineRule="auto"/>
        <w:ind w:firstLine="567"/>
        <w:jc w:val="both"/>
        <w:rPr>
          <w:b/>
          <w:color w:val="FF0000"/>
          <w:szCs w:val="28"/>
        </w:rPr>
      </w:pPr>
      <w:r w:rsidRPr="003D3BE1">
        <w:rPr>
          <w:color w:val="FF0000"/>
          <w:szCs w:val="28"/>
        </w:rPr>
        <w:t xml:space="preserve">Tại khoản 9, Điều 3 Nghị định số 358/2025/NĐ-CP: “9. </w:t>
      </w:r>
      <w:r w:rsidRPr="003D3BE1">
        <w:rPr>
          <w:i/>
          <w:color w:val="FF0000"/>
          <w:szCs w:val="28"/>
        </w:rPr>
        <w:t>Chủ trì liên kết là doanh nghiệp hoặc hợp tác xã hoặc liên hiệp hợp tác xã chủ trì xây dựng dự án phát triển sản xuất để hợp tác với các đối tượng liên kết thực hiện dự án theo chuỗi giá trị</w:t>
      </w:r>
      <w:r w:rsidRPr="003D3BE1">
        <w:rPr>
          <w:color w:val="FF0000"/>
          <w:szCs w:val="28"/>
        </w:rPr>
        <w:t>”.</w:t>
      </w:r>
    </w:p>
    <w:p w14:paraId="01994437" w14:textId="77777777" w:rsidR="00F97B1A" w:rsidRPr="005A39D7" w:rsidRDefault="00F97B1A" w:rsidP="00743CA0">
      <w:pPr>
        <w:spacing w:before="120" w:after="120" w:line="269" w:lineRule="auto"/>
        <w:ind w:firstLine="567"/>
        <w:jc w:val="both"/>
        <w:rPr>
          <w:bCs/>
          <w:szCs w:val="28"/>
          <w:lang w:val="vi-VN"/>
        </w:rPr>
      </w:pPr>
      <w:r w:rsidRPr="005A39D7">
        <w:rPr>
          <w:bCs/>
          <w:szCs w:val="28"/>
        </w:rPr>
        <w:t>Tại k</w:t>
      </w:r>
      <w:r w:rsidRPr="005A39D7">
        <w:rPr>
          <w:szCs w:val="28"/>
        </w:rPr>
        <w:t xml:space="preserve">hoản 1 Điều 7 Nghị định số 98/2018/NĐ-CP ngày 05 tháng 7 năm 2018 của Chính phủ quy định như sau: </w:t>
      </w:r>
      <w:r w:rsidRPr="005A39D7">
        <w:rPr>
          <w:b/>
          <w:szCs w:val="28"/>
        </w:rPr>
        <w:t>“</w:t>
      </w:r>
      <w:r w:rsidRPr="005A39D7">
        <w:rPr>
          <w:b/>
          <w:i/>
          <w:iCs/>
          <w:szCs w:val="28"/>
        </w:rPr>
        <w:t>1.</w:t>
      </w:r>
      <w:r w:rsidRPr="005A39D7">
        <w:rPr>
          <w:rStyle w:val="Heading1Char"/>
          <w:rFonts w:ascii="Times New Roman" w:eastAsia="Calibri" w:hAnsi="Times New Roman"/>
          <w:b w:val="0"/>
          <w:szCs w:val="28"/>
        </w:rPr>
        <w:t xml:space="preserve"> </w:t>
      </w:r>
      <w:r w:rsidRPr="005A39D7">
        <w:rPr>
          <w:rStyle w:val="Heading1Char"/>
          <w:rFonts w:ascii="Times New Roman" w:eastAsia="Calibri" w:hAnsi="Times New Roman"/>
          <w:b w:val="0"/>
          <w:i/>
          <w:szCs w:val="28"/>
        </w:rPr>
        <w:t>Chủ trì liên kết được ngân sách nhà nước hỗ trợ 100% chi phí tư vấn xây dựng liên kết, tối đa không quá 300 triệu đồng</w:t>
      </w:r>
      <w:r w:rsidRPr="005A39D7">
        <w:rPr>
          <w:rStyle w:val="Heading1Char"/>
          <w:rFonts w:ascii="Times New Roman" w:eastAsia="Calibri" w:hAnsi="Times New Roman"/>
          <w:b w:val="0"/>
          <w:szCs w:val="28"/>
        </w:rPr>
        <w:t>,</w:t>
      </w:r>
      <w:r w:rsidRPr="005A39D7">
        <w:rPr>
          <w:rStyle w:val="Heading1Char"/>
          <w:rFonts w:eastAsia="Calibri"/>
          <w:szCs w:val="28"/>
        </w:rPr>
        <w:t xml:space="preserve"> </w:t>
      </w:r>
      <w:r w:rsidRPr="005A39D7">
        <w:rPr>
          <w:i/>
          <w:iCs/>
          <w:szCs w:val="28"/>
        </w:rPr>
        <w:t>bao gồm tư vấn, nghiên cứu để xây dựng hợp đồng liên kết, dự án liên kết, phương án, kế hoạch sản xuất kinh doanh và phát triển thị trường.</w:t>
      </w:r>
      <w:r w:rsidRPr="005A39D7">
        <w:rPr>
          <w:szCs w:val="28"/>
        </w:rPr>
        <w:t>”.</w:t>
      </w:r>
    </w:p>
    <w:p w14:paraId="30EAD81C" w14:textId="73B175EA" w:rsidR="00F97B1A" w:rsidRPr="005A39D7" w:rsidRDefault="00F97B1A" w:rsidP="00743CA0">
      <w:pPr>
        <w:spacing w:before="120" w:after="120" w:line="269" w:lineRule="auto"/>
        <w:ind w:firstLine="567"/>
        <w:jc w:val="both"/>
        <w:rPr>
          <w:szCs w:val="28"/>
        </w:rPr>
      </w:pPr>
      <w:r w:rsidRPr="005A39D7">
        <w:rPr>
          <w:szCs w:val="28"/>
        </w:rPr>
        <w:t xml:space="preserve">Doanh nghiệp, hợp tác xã và liên hiệp hợp tác xã tham gia dự án liên kết là các chủ thể có tư cách pháp nhân, có điều kiện thuận lợi hơn về năng lực tài chính, cơ sở vật chất, trình độ quản lý, khả năng tiếp cận tín dụng và huy động các nguồn lực hợp pháp khác so với hộ gia đình và các đối tượng ưu tiên của Chương trình mục tiêu quốc gia. Đồng thời, đây cũng là nhóm đối tượng hưởng lợi trực tiếp từ việc mở rộng sản xuất, phát triển thị trường và nâng cao hiệu quả hoạt động sản xuất kinh doanh thông qua dự án liên kết. </w:t>
      </w:r>
    </w:p>
    <w:p w14:paraId="3C718536" w14:textId="5D888D97" w:rsidR="00F97B1A" w:rsidRPr="005A39D7" w:rsidRDefault="00F97B1A" w:rsidP="00743CA0">
      <w:pPr>
        <w:spacing w:before="120" w:after="120" w:line="269" w:lineRule="auto"/>
        <w:ind w:firstLine="567"/>
        <w:jc w:val="both"/>
        <w:rPr>
          <w:szCs w:val="28"/>
        </w:rPr>
      </w:pPr>
      <w:r w:rsidRPr="005A39D7">
        <w:rPr>
          <w:szCs w:val="28"/>
        </w:rPr>
        <w:t>Mặt khác việc đề xuất mức hỗ trợ tố</w:t>
      </w:r>
      <w:r w:rsidR="00EC19AC" w:rsidRPr="005A39D7">
        <w:rPr>
          <w:szCs w:val="28"/>
        </w:rPr>
        <w:t>i đa 2</w:t>
      </w:r>
      <w:r w:rsidRPr="005A39D7">
        <w:rPr>
          <w:szCs w:val="28"/>
        </w:rPr>
        <w:t>00 triệu đồng/chủ trì liên kết nhằm bảo đảm nguyên tắc Nhà nước hỗ trợ một phần vốn, đồng thời khuyến khích doanh nghiệp, hợp tác xã chủ động bố trí nguồn lực đối ứng, nâng cao trách nhiệm trong tổ chức thực hiện dự án và sử dụng hiệu quả nguồn vốn hỗ trợ và duy trì, phát triển bền vững các mối liên kết sau khi kết thúc thời gian hỗ trợ của Nhà nước.</w:t>
      </w:r>
    </w:p>
    <w:p w14:paraId="6A1036B1" w14:textId="4F0560D4" w:rsidR="00F97B1A" w:rsidRPr="005A39D7" w:rsidRDefault="00F97B1A" w:rsidP="00743CA0">
      <w:pPr>
        <w:spacing w:before="120" w:after="120" w:line="269" w:lineRule="auto"/>
        <w:ind w:firstLine="567"/>
        <w:jc w:val="both"/>
        <w:rPr>
          <w:szCs w:val="28"/>
        </w:rPr>
      </w:pPr>
      <w:r w:rsidRPr="005A39D7">
        <w:rPr>
          <w:szCs w:val="28"/>
        </w:rPr>
        <w:t>Mức hỗ trợ này cũng bảo đảm sự cân đối trong phân bổ nguồn lực ngân sách nhà nước, ưu tiên hỗ trợ cao hơn đối với hộ nghèo, hộ cận nghèo, hộ mới thoát nghèo, người có công với cách mạng và các đối tượng khó khăn khác; đồng thời góp phần huy động nguồn lực xã hội tham gia đầu tư phát triển sản xuất, nâng cao hiệu quả thực hiện Chương trình mục tiêu quốc gia và tính bền vững sản xuất theo chuỗi giá trị trên địa bàn thành phố.</w:t>
      </w:r>
    </w:p>
    <w:p w14:paraId="0B0F087C" w14:textId="3EDCE3AD" w:rsidR="00F97B1A" w:rsidRPr="005A39D7" w:rsidRDefault="00F97B1A" w:rsidP="00743CA0">
      <w:pPr>
        <w:spacing w:before="120" w:after="120" w:line="269" w:lineRule="auto"/>
        <w:ind w:firstLine="567"/>
        <w:jc w:val="both"/>
        <w:rPr>
          <w:szCs w:val="28"/>
        </w:rPr>
      </w:pPr>
      <w:r w:rsidRPr="005A39D7">
        <w:rPr>
          <w:rFonts w:eastAsia="Times New Roman"/>
          <w:b/>
          <w:szCs w:val="28"/>
        </w:rPr>
        <w:t xml:space="preserve">5.2. </w:t>
      </w:r>
      <w:r w:rsidR="00E64AD0">
        <w:rPr>
          <w:rFonts w:eastAsia="Times New Roman"/>
          <w:b/>
          <w:szCs w:val="28"/>
        </w:rPr>
        <w:t>Định</w:t>
      </w:r>
      <w:r w:rsidRPr="00E64AD0">
        <w:rPr>
          <w:rFonts w:eastAsia="Times New Roman"/>
          <w:b/>
          <w:szCs w:val="28"/>
        </w:rPr>
        <w:t xml:space="preserve"> </w:t>
      </w:r>
      <w:r w:rsidRPr="005A39D7">
        <w:rPr>
          <w:rFonts w:eastAsia="Times New Roman"/>
          <w:b/>
          <w:szCs w:val="28"/>
        </w:rPr>
        <w:t xml:space="preserve">mức hỗ trợ các đối tượng tham gia dự án phát triển sản xuất cộng đồng </w:t>
      </w:r>
    </w:p>
    <w:p w14:paraId="5AC52AE7" w14:textId="2AC145AA" w:rsidR="00F97B1A" w:rsidRPr="005A39D7" w:rsidRDefault="00AD383D" w:rsidP="00743CA0">
      <w:pPr>
        <w:widowControl w:val="0"/>
        <w:shd w:val="clear" w:color="auto" w:fill="FFFFFF"/>
        <w:tabs>
          <w:tab w:val="left" w:pos="709"/>
        </w:tabs>
        <w:spacing w:before="80" w:after="80" w:line="340" w:lineRule="exact"/>
        <w:ind w:firstLine="567"/>
        <w:jc w:val="both"/>
        <w:rPr>
          <w:rFonts w:eastAsia="Times New Roman"/>
          <w:szCs w:val="28"/>
        </w:rPr>
      </w:pPr>
      <w:r w:rsidRPr="005A39D7">
        <w:rPr>
          <w:b/>
          <w:i/>
          <w:iCs/>
          <w:szCs w:val="28"/>
        </w:rPr>
        <w:lastRenderedPageBreak/>
        <w:t xml:space="preserve">a) </w:t>
      </w:r>
      <w:r w:rsidR="00F97B1A" w:rsidRPr="005A39D7">
        <w:rPr>
          <w:b/>
          <w:i/>
          <w:iCs/>
          <w:szCs w:val="28"/>
          <w:lang w:val="vi-VN"/>
        </w:rPr>
        <w:t xml:space="preserve"> </w:t>
      </w:r>
      <w:r w:rsidR="00F97B1A" w:rsidRPr="005A39D7">
        <w:rPr>
          <w:b/>
          <w:i/>
          <w:iCs/>
          <w:szCs w:val="28"/>
        </w:rPr>
        <w:t xml:space="preserve">Đối tượng </w:t>
      </w:r>
      <w:r w:rsidR="00F97B1A" w:rsidRPr="005A39D7">
        <w:rPr>
          <w:b/>
          <w:i/>
          <w:iCs/>
          <w:szCs w:val="28"/>
          <w:lang w:val="vi-VN"/>
        </w:rPr>
        <w:t>1:</w:t>
      </w:r>
      <w:r w:rsidR="00F97B1A" w:rsidRPr="005A39D7">
        <w:rPr>
          <w:bCs/>
          <w:szCs w:val="28"/>
          <w:lang w:val="vi-VN"/>
        </w:rPr>
        <w:t xml:space="preserve"> Đối tượng thuộc hộ nghèo, hộ cận nghèo, hộ mới thoát nghèo (trong vòng 36 tháng, kể từ thời điểm hộ được cấp có thẩm quyền công nhận thoát nghèo); </w:t>
      </w:r>
      <w:r w:rsidR="00743CA0" w:rsidRPr="005A39D7">
        <w:rPr>
          <w:bCs/>
          <w:szCs w:val="28"/>
          <w:lang w:val="vi-VN"/>
        </w:rPr>
        <w:t>người có công với cách mạng</w:t>
      </w:r>
      <w:r w:rsidR="00F97B1A" w:rsidRPr="005A39D7">
        <w:rPr>
          <w:bCs/>
          <w:szCs w:val="28"/>
        </w:rPr>
        <w:t>, phụ nữ thuộc hộ nghèo, hộ dân tộc thiểu số</w:t>
      </w:r>
      <w:r w:rsidR="00F97B1A" w:rsidRPr="005A39D7">
        <w:rPr>
          <w:bCs/>
          <w:szCs w:val="28"/>
          <w:lang w:val="vi-VN"/>
        </w:rPr>
        <w:t xml:space="preserve">: Định mức hỗ trợ trực tiếp cho 01 đối tượng tham gia dự án tối đa </w:t>
      </w:r>
      <w:r w:rsidR="00EC19AC" w:rsidRPr="005A39D7">
        <w:rPr>
          <w:bCs/>
          <w:szCs w:val="28"/>
        </w:rPr>
        <w:t>4</w:t>
      </w:r>
      <w:r w:rsidR="00F97B1A" w:rsidRPr="005A39D7">
        <w:rPr>
          <w:bCs/>
          <w:szCs w:val="28"/>
          <w:lang w:val="vi-VN"/>
        </w:rPr>
        <w:t xml:space="preserve">0 triệu đồng. </w:t>
      </w:r>
    </w:p>
    <w:p w14:paraId="590BC00D" w14:textId="03DDB09F" w:rsidR="00F97B1A" w:rsidRPr="005A39D7" w:rsidRDefault="00F97B1A" w:rsidP="00743CA0">
      <w:pPr>
        <w:spacing w:before="120" w:after="120" w:line="283" w:lineRule="auto"/>
        <w:ind w:firstLine="567"/>
        <w:jc w:val="both"/>
        <w:rPr>
          <w:szCs w:val="28"/>
        </w:rPr>
      </w:pPr>
      <w:r w:rsidRPr="005A39D7">
        <w:rPr>
          <w:b/>
          <w:bCs/>
          <w:i/>
          <w:iCs/>
          <w:szCs w:val="28"/>
        </w:rPr>
        <w:t xml:space="preserve">Cơ sở đề xuất: </w:t>
      </w:r>
      <w:r w:rsidRPr="005A39D7">
        <w:rPr>
          <w:szCs w:val="28"/>
        </w:rPr>
        <w:t>Căn cứ khoản 2 Điều 23 Nghị định số 358/2025/NĐ-CP, trong đó quy định ưu tiên hỗ trợ hộ nghèo, hộ cận nghèo, hộ mới thoát nghèo</w:t>
      </w:r>
      <w:r w:rsidR="00815E1F">
        <w:rPr>
          <w:szCs w:val="28"/>
        </w:rPr>
        <w:t>,</w:t>
      </w:r>
      <w:r w:rsidR="00815E1F" w:rsidRPr="00815E1F">
        <w:rPr>
          <w:bCs/>
          <w:color w:val="FF0000"/>
          <w:szCs w:val="28"/>
        </w:rPr>
        <w:t xml:space="preserve"> </w:t>
      </w:r>
      <w:r w:rsidR="00815E1F" w:rsidRPr="007D43D4">
        <w:rPr>
          <w:bCs/>
          <w:color w:val="FF0000"/>
          <w:szCs w:val="28"/>
        </w:rPr>
        <w:t>phụ nữ thuộc hộ nghèo, hộ dân tộc thiểu số,</w:t>
      </w:r>
      <w:r w:rsidR="00815E1F" w:rsidRPr="007D43D4">
        <w:rPr>
          <w:bCs/>
          <w:color w:val="FF0000"/>
          <w:szCs w:val="28"/>
          <w:lang w:val="vi-VN"/>
        </w:rPr>
        <w:t xml:space="preserve"> người có công với cách mạng</w:t>
      </w:r>
      <w:r w:rsidR="00815E1F" w:rsidRPr="005A39D7">
        <w:rPr>
          <w:szCs w:val="28"/>
        </w:rPr>
        <w:t xml:space="preserve"> </w:t>
      </w:r>
      <w:r w:rsidRPr="005A39D7">
        <w:rPr>
          <w:szCs w:val="28"/>
        </w:rPr>
        <w:t>tham gia dự án hỗ trợ phát triển sản xuất: “</w:t>
      </w:r>
      <w:r w:rsidRPr="005A39D7">
        <w:rPr>
          <w:i/>
          <w:iCs/>
          <w:szCs w:val="28"/>
        </w:rPr>
        <w:t xml:space="preserve">Các dự án phát triển sản xuất phải bảo đảm tối thiểu 50% người dân tham gia dự án là đối tượng hỗ trợ của chương trình mục tiêu quốc gia, trong đó ưu tiên dự án có trên 70% người dân tham gia dự án là đối tượng thuộc hộ nghèo, hộ cận nghèo, hộ mới thoát nghèo, hộ dân tộc thiểu số, người có công với cách mạng, phụ nữ thuộc hộ nghèo,...”. </w:t>
      </w:r>
      <w:r w:rsidRPr="005A39D7">
        <w:rPr>
          <w:szCs w:val="28"/>
        </w:rPr>
        <w:t>Đây là nhóm đối tượng có điều kiện kinh tế khó khăn, nguồn lực sản xuất hạn chế, khả năng tích lũy và huy động vốn đối ứng thấp, do đó gặp nhiều khó khăn trong việc tham gia các hoạt động phát triển sản xuất. Việc đề xuất mức hỗ trợ</w:t>
      </w:r>
      <w:r w:rsidR="00A74A08" w:rsidRPr="005A39D7">
        <w:rPr>
          <w:szCs w:val="28"/>
        </w:rPr>
        <w:t xml:space="preserve"> 4</w:t>
      </w:r>
      <w:r w:rsidRPr="005A39D7">
        <w:rPr>
          <w:szCs w:val="28"/>
        </w:rPr>
        <w:t>0 triệu đồng/hộ nhằm tạo điều kiện để các đối tượng này tiếp cận tư liệu sản xuất, giống, vật tư, khoa học kỹ thuật và các điều kiện cần thiết khác để phát triển sinh kế, nâng cao thu nhập, cải thiện đời sống và từng bước thoát nghèo bền vững.</w:t>
      </w:r>
    </w:p>
    <w:p w14:paraId="32D38E49" w14:textId="20B6DA55" w:rsidR="00F97B1A" w:rsidRPr="005A39D7" w:rsidRDefault="00F97B1A" w:rsidP="00743CA0">
      <w:pPr>
        <w:spacing w:before="120" w:line="360" w:lineRule="exact"/>
        <w:ind w:firstLine="567"/>
        <w:jc w:val="both"/>
        <w:rPr>
          <w:szCs w:val="28"/>
        </w:rPr>
      </w:pPr>
      <w:r w:rsidRPr="005A39D7">
        <w:rPr>
          <w:szCs w:val="28"/>
        </w:rPr>
        <w:t>Thực tiễn trên địa bàn thành phố cho thấy tỷ lệ nghèo đa chiều còn cao (2,85%), trong đó tỷ lệ hộ nghèo 1,08%, tỷ lệ hộ cận nghèo 1,77%; đa số các hộ thuộc nhóm đối tượng này có quy mô sản xuất nhỏ, điều kiện sản xuất còn nhiều khó khăn. Định mức hỗ trợ tố</w:t>
      </w:r>
      <w:r w:rsidR="00A74A08" w:rsidRPr="005A39D7">
        <w:rPr>
          <w:szCs w:val="28"/>
        </w:rPr>
        <w:t>i đa 4</w:t>
      </w:r>
      <w:r w:rsidRPr="005A39D7">
        <w:rPr>
          <w:szCs w:val="28"/>
        </w:rPr>
        <w:t>0 triệu đồng/hộ phù hợp với nhu cầu đầu tư sản xuất thực tế, khả năng cân đối nguồn vốn, đảm bảo nguyên tắc ưu tiên nguồn lực đối với các đối tượng yếu thế, bảo đảm an sinh xã hội và khuyến khích người dân tích cực tham gia các dự án phát triển sản xuất cộng đồng thuộc các Chương trình mục tiêu quốc gia</w:t>
      </w:r>
    </w:p>
    <w:p w14:paraId="11C4CEA6" w14:textId="0EC80032" w:rsidR="00A74A08" w:rsidRPr="005A39D7" w:rsidRDefault="00AD383D" w:rsidP="00743CA0">
      <w:pPr>
        <w:spacing w:before="120" w:after="120" w:line="269" w:lineRule="auto"/>
        <w:ind w:firstLine="567"/>
        <w:jc w:val="both"/>
        <w:rPr>
          <w:bCs/>
          <w:szCs w:val="28"/>
          <w:lang w:val="vi-VN"/>
        </w:rPr>
      </w:pPr>
      <w:r w:rsidRPr="005A39D7">
        <w:rPr>
          <w:b/>
          <w:i/>
          <w:iCs/>
          <w:szCs w:val="28"/>
        </w:rPr>
        <w:t xml:space="preserve">b) </w:t>
      </w:r>
      <w:r w:rsidR="00F97B1A" w:rsidRPr="005A39D7">
        <w:rPr>
          <w:b/>
          <w:i/>
          <w:iCs/>
          <w:szCs w:val="28"/>
          <w:lang w:val="vi-VN"/>
        </w:rPr>
        <w:t xml:space="preserve"> </w:t>
      </w:r>
      <w:r w:rsidR="00F97B1A" w:rsidRPr="005A39D7">
        <w:rPr>
          <w:b/>
          <w:i/>
          <w:iCs/>
          <w:szCs w:val="28"/>
        </w:rPr>
        <w:t>Đối tượng</w:t>
      </w:r>
      <w:r w:rsidR="00F97B1A" w:rsidRPr="005A39D7">
        <w:rPr>
          <w:b/>
          <w:i/>
          <w:iCs/>
          <w:szCs w:val="28"/>
          <w:lang w:val="vi-VN"/>
        </w:rPr>
        <w:t xml:space="preserve"> 2:</w:t>
      </w:r>
      <w:r w:rsidR="00F97B1A" w:rsidRPr="005A39D7">
        <w:rPr>
          <w:bCs/>
          <w:szCs w:val="28"/>
          <w:lang w:val="vi-VN"/>
        </w:rPr>
        <w:t xml:space="preserve"> </w:t>
      </w:r>
      <w:r w:rsidR="00A74A08" w:rsidRPr="005A39D7">
        <w:rPr>
          <w:bCs/>
          <w:szCs w:val="28"/>
          <w:lang w:val="vi-VN"/>
        </w:rPr>
        <w:t xml:space="preserve">Đối tượng không thuộc trường hợp quy định tại </w:t>
      </w:r>
      <w:r w:rsidR="00A74A08" w:rsidRPr="005A39D7">
        <w:rPr>
          <w:bCs/>
          <w:szCs w:val="28"/>
        </w:rPr>
        <w:t xml:space="preserve">đối tượng tại </w:t>
      </w:r>
      <w:r w:rsidR="00695473" w:rsidRPr="005A39D7">
        <w:rPr>
          <w:bCs/>
          <w:szCs w:val="28"/>
        </w:rPr>
        <w:t>điểm</w:t>
      </w:r>
      <w:r w:rsidR="00A74A08" w:rsidRPr="005A39D7">
        <w:rPr>
          <w:bCs/>
          <w:szCs w:val="28"/>
        </w:rPr>
        <w:t xml:space="preserve"> a, </w:t>
      </w:r>
      <w:r w:rsidR="00695473" w:rsidRPr="005A39D7">
        <w:rPr>
          <w:bCs/>
          <w:szCs w:val="28"/>
        </w:rPr>
        <w:t xml:space="preserve">điều </w:t>
      </w:r>
      <w:r w:rsidR="00A74A08" w:rsidRPr="005A39D7">
        <w:rPr>
          <w:bCs/>
          <w:szCs w:val="28"/>
        </w:rPr>
        <w:t>này, đ</w:t>
      </w:r>
      <w:r w:rsidR="00A74A08" w:rsidRPr="005A39D7">
        <w:rPr>
          <w:bCs/>
          <w:szCs w:val="28"/>
          <w:lang w:val="vi-VN"/>
        </w:rPr>
        <w:t>ịnh mức hỗ trợ trực tiếp cho 01 đối tượng tham gia dự án tối đa 70%</w:t>
      </w:r>
      <w:r w:rsidR="00695473" w:rsidRPr="005A39D7">
        <w:rPr>
          <w:bCs/>
          <w:szCs w:val="28"/>
        </w:rPr>
        <w:t xml:space="preserve"> tại điểm a, điều này.</w:t>
      </w:r>
      <w:r w:rsidR="00A74A08" w:rsidRPr="005A39D7">
        <w:rPr>
          <w:bCs/>
          <w:szCs w:val="28"/>
          <w:lang w:val="vi-VN"/>
        </w:rPr>
        <w:t xml:space="preserve"> </w:t>
      </w:r>
    </w:p>
    <w:p w14:paraId="0477BD6D" w14:textId="10C913BA" w:rsidR="00F97B1A" w:rsidRPr="005A39D7" w:rsidRDefault="00F97B1A" w:rsidP="00743CA0">
      <w:pPr>
        <w:spacing w:before="120" w:after="120" w:line="269" w:lineRule="auto"/>
        <w:ind w:firstLine="567"/>
        <w:jc w:val="both"/>
        <w:rPr>
          <w:bCs/>
          <w:szCs w:val="28"/>
          <w:lang w:val="vi-VN"/>
        </w:rPr>
      </w:pPr>
      <w:r w:rsidRPr="005A39D7">
        <w:rPr>
          <w:b/>
          <w:bCs/>
          <w:i/>
          <w:iCs/>
          <w:szCs w:val="28"/>
        </w:rPr>
        <w:t xml:space="preserve">Cơ sở đề xuất: </w:t>
      </w:r>
      <w:r w:rsidRPr="005A39D7">
        <w:rPr>
          <w:szCs w:val="28"/>
        </w:rPr>
        <w:t>Đây là</w:t>
      </w:r>
      <w:r w:rsidRPr="005A39D7">
        <w:rPr>
          <w:b/>
          <w:bCs/>
          <w:i/>
          <w:iCs/>
          <w:szCs w:val="28"/>
        </w:rPr>
        <w:t xml:space="preserve"> </w:t>
      </w:r>
      <w:r w:rsidRPr="005A39D7">
        <w:rPr>
          <w:szCs w:val="28"/>
        </w:rPr>
        <w:t>các đối tượng không thuộc nhóm được ưu tiên hỗ trợ, mặc dù có điệu kiện kinh tế- xã hội tốt hơn các đối tượng hộ nghèo, cận nghèo, mới thoát nghèo</w:t>
      </w:r>
      <w:r w:rsidR="00815E1F">
        <w:rPr>
          <w:szCs w:val="28"/>
        </w:rPr>
        <w:t>,</w:t>
      </w:r>
      <w:r w:rsidR="00815E1F" w:rsidRPr="00815E1F">
        <w:rPr>
          <w:bCs/>
          <w:color w:val="FF0000"/>
          <w:szCs w:val="28"/>
        </w:rPr>
        <w:t xml:space="preserve"> </w:t>
      </w:r>
      <w:r w:rsidR="00815E1F" w:rsidRPr="007D43D4">
        <w:rPr>
          <w:bCs/>
          <w:color w:val="FF0000"/>
          <w:szCs w:val="28"/>
        </w:rPr>
        <w:t>phụ nữ thuộc hộ nghèo, hộ dân tộc thiểu số,</w:t>
      </w:r>
      <w:r w:rsidR="00815E1F" w:rsidRPr="007D43D4">
        <w:rPr>
          <w:bCs/>
          <w:color w:val="FF0000"/>
          <w:szCs w:val="28"/>
          <w:lang w:val="vi-VN"/>
        </w:rPr>
        <w:t xml:space="preserve"> người có công với cách mạng</w:t>
      </w:r>
      <w:r w:rsidRPr="005A39D7">
        <w:rPr>
          <w:szCs w:val="28"/>
        </w:rPr>
        <w:t>, nhưng phần lớn các hộ dân vẫn còn có khó khăn, nguồn lực tích lũy hạn chế, khả năng huy động vốn đối ứng để tham gia các dự án phát triển sả</w:t>
      </w:r>
      <w:r w:rsidR="00A74A08" w:rsidRPr="005A39D7">
        <w:rPr>
          <w:szCs w:val="28"/>
        </w:rPr>
        <w:t>n</w:t>
      </w:r>
      <w:r w:rsidRPr="005A39D7">
        <w:rPr>
          <w:szCs w:val="28"/>
        </w:rPr>
        <w:t>xuất vẫn còn khó khăn.</w:t>
      </w:r>
    </w:p>
    <w:p w14:paraId="00AAAF15" w14:textId="77777777" w:rsidR="00F97B1A" w:rsidRPr="005A39D7" w:rsidRDefault="00F97B1A" w:rsidP="00743CA0">
      <w:pPr>
        <w:spacing w:before="120" w:after="120" w:line="269" w:lineRule="auto"/>
        <w:ind w:firstLine="567"/>
        <w:jc w:val="both"/>
        <w:rPr>
          <w:szCs w:val="28"/>
        </w:rPr>
      </w:pPr>
      <w:r w:rsidRPr="005A39D7">
        <w:rPr>
          <w:szCs w:val="28"/>
        </w:rPr>
        <w:lastRenderedPageBreak/>
        <w:t>Mặt khác trong quá trình triển khai dự án, các đối tượng này có vai trò quan trọng trong việc tổ chức sản xuất, áp dụng tiến bộ khoa học kỹ thuật, mở rộng quy mô sản xuất, hình thành các mô hình sản xuất hiệu quả và lan tỏa kinh nghiệm sản xuất đến cộng đồng dân cư. Việc hỗ trợ kinh phí cho nhóm đối tượng này góp phần khuyến khích người dân tham gia dự án, nâng cao hiệu quả sử dụng nguồn lực đầu tư của Nhà nước, lan toả, thúc đẩy phát triển sản xuất hàng hóa và tăng khả năng nhân rộng các mô hình sản xuất hiệu quả trên địa bàn.</w:t>
      </w:r>
    </w:p>
    <w:p w14:paraId="2F0B59C0" w14:textId="77777777" w:rsidR="00F97B1A" w:rsidRPr="005A39D7" w:rsidRDefault="00F97B1A" w:rsidP="00743CA0">
      <w:pPr>
        <w:spacing w:before="120" w:after="120" w:line="269" w:lineRule="auto"/>
        <w:ind w:firstLine="567"/>
        <w:jc w:val="both"/>
        <w:rPr>
          <w:szCs w:val="28"/>
        </w:rPr>
      </w:pPr>
      <w:r w:rsidRPr="005A39D7">
        <w:rPr>
          <w:szCs w:val="28"/>
        </w:rPr>
        <w:t>Đề xuất mức hỗ trợ 70% kinh phí thực hiện các nội dung hỗ trợ được cấp có thẩm quyền phê duyệt là phù hợp với điều kiện kinh tế - xã hội của địa phương, đồng thời bảo đảm các đối tượng tham gia dự án có trách nhiệm đóng góp một phần nguồn lực đối ứng (30%) để thực hiện dự án nhằm nâng cao trách nhiệm của người tham gia trong quản lý, sử dụng hiệu quả nguồn lực hỗ trợ, hạn chế tư tưởng trông chờ, ỷ lại vào ngân sách nhà nước.</w:t>
      </w:r>
    </w:p>
    <w:p w14:paraId="2F4888D3" w14:textId="77777777" w:rsidR="00A74A08" w:rsidRPr="005A39D7" w:rsidRDefault="00F97B1A" w:rsidP="00743CA0">
      <w:pPr>
        <w:spacing w:before="120" w:after="120" w:line="269" w:lineRule="auto"/>
        <w:ind w:firstLine="567"/>
        <w:jc w:val="both"/>
        <w:rPr>
          <w:bCs/>
          <w:szCs w:val="28"/>
        </w:rPr>
      </w:pPr>
      <w:r w:rsidRPr="005A39D7">
        <w:rPr>
          <w:szCs w:val="28"/>
        </w:rPr>
        <w:t>Việc đề xuất mức hỗ trợ tố</w:t>
      </w:r>
      <w:r w:rsidR="00A74A08" w:rsidRPr="005A39D7">
        <w:rPr>
          <w:szCs w:val="28"/>
        </w:rPr>
        <w:t>i đa 4</w:t>
      </w:r>
      <w:r w:rsidRPr="005A39D7">
        <w:rPr>
          <w:szCs w:val="28"/>
        </w:rPr>
        <w:t>0 triệu đồng/hộ áp dụng đối với nhóm đối tượng ưu tiên. Mức hỗ trợ này cũng phù hợp với thực tế tham gia dự án cộng đồng được hình thành từ các hộ gia đình có chung nhu cầu và phương thức sản xuất; bảo đảm công bằng giữa các đối tượng tham gia, góp phần nâng cao hiệu quả sử dụng ngân sách nhà nước, bảo đảm công khai, minh bạch trong quá trình tổ chức thực hiện.</w:t>
      </w:r>
    </w:p>
    <w:p w14:paraId="2EFA5B9C" w14:textId="4EF15510" w:rsidR="00A74A08" w:rsidRPr="005A39D7" w:rsidRDefault="00F97B1A" w:rsidP="00743CA0">
      <w:pPr>
        <w:spacing w:before="120" w:after="120" w:line="269" w:lineRule="auto"/>
        <w:ind w:firstLine="567"/>
        <w:jc w:val="both"/>
        <w:rPr>
          <w:bCs/>
          <w:szCs w:val="28"/>
        </w:rPr>
      </w:pPr>
      <w:r w:rsidRPr="005A39D7">
        <w:rPr>
          <w:rFonts w:eastAsia="Times New Roman"/>
          <w:b/>
          <w:szCs w:val="28"/>
        </w:rPr>
        <w:t xml:space="preserve">5.3. </w:t>
      </w:r>
      <w:r w:rsidR="00E64AD0">
        <w:rPr>
          <w:rFonts w:eastAsia="Times New Roman"/>
          <w:b/>
          <w:szCs w:val="28"/>
        </w:rPr>
        <w:t>Định</w:t>
      </w:r>
      <w:r w:rsidRPr="00E64AD0">
        <w:rPr>
          <w:rFonts w:eastAsia="Times New Roman"/>
          <w:b/>
          <w:szCs w:val="28"/>
        </w:rPr>
        <w:t xml:space="preserve"> </w:t>
      </w:r>
      <w:r w:rsidRPr="005A39D7">
        <w:rPr>
          <w:rFonts w:eastAsia="Times New Roman"/>
          <w:b/>
          <w:szCs w:val="28"/>
        </w:rPr>
        <w:t xml:space="preserve">mức hỗ trợ các đối tượng tham gia dự án phát triển sản xuất theo nhiệm vụ </w:t>
      </w:r>
    </w:p>
    <w:p w14:paraId="65CCEA8F" w14:textId="6071C889" w:rsidR="00F97B1A" w:rsidRPr="005A39D7" w:rsidRDefault="00AD383D" w:rsidP="00743CA0">
      <w:pPr>
        <w:spacing w:before="120" w:after="120" w:line="269" w:lineRule="auto"/>
        <w:ind w:firstLine="567"/>
        <w:jc w:val="both"/>
        <w:rPr>
          <w:bCs/>
          <w:szCs w:val="28"/>
        </w:rPr>
      </w:pPr>
      <w:r w:rsidRPr="005A39D7">
        <w:rPr>
          <w:b/>
          <w:i/>
          <w:iCs/>
          <w:szCs w:val="28"/>
        </w:rPr>
        <w:t>a)</w:t>
      </w:r>
      <w:r w:rsidR="00F97B1A" w:rsidRPr="005A39D7">
        <w:rPr>
          <w:b/>
          <w:i/>
          <w:iCs/>
          <w:szCs w:val="28"/>
          <w:lang w:val="vi-VN"/>
        </w:rPr>
        <w:t xml:space="preserve"> </w:t>
      </w:r>
      <w:r w:rsidR="00F97B1A" w:rsidRPr="005A39D7">
        <w:rPr>
          <w:b/>
          <w:i/>
          <w:iCs/>
          <w:szCs w:val="28"/>
        </w:rPr>
        <w:t xml:space="preserve">Đối tượng </w:t>
      </w:r>
      <w:r w:rsidR="00F97B1A" w:rsidRPr="005A39D7">
        <w:rPr>
          <w:b/>
          <w:i/>
          <w:iCs/>
          <w:szCs w:val="28"/>
          <w:lang w:val="vi-VN"/>
        </w:rPr>
        <w:t>1:</w:t>
      </w:r>
      <w:r w:rsidR="00F97B1A" w:rsidRPr="005A39D7">
        <w:rPr>
          <w:bCs/>
          <w:szCs w:val="28"/>
          <w:lang w:val="vi-VN"/>
        </w:rPr>
        <w:t xml:space="preserve"> Đối tượng thuộc hộ nghèo, hộ cận nghèo, hộ mới thoát nghèo (trong vòng 36 tháng, kể từ thời điểm hộ được cấp có thẩm quyền công nhận thoát nghèo); </w:t>
      </w:r>
      <w:r w:rsidR="00743CA0" w:rsidRPr="005A39D7">
        <w:rPr>
          <w:bCs/>
          <w:szCs w:val="28"/>
          <w:lang w:val="vi-VN"/>
        </w:rPr>
        <w:t>người có công với cách mạng</w:t>
      </w:r>
      <w:r w:rsidR="00F97B1A" w:rsidRPr="005A39D7">
        <w:rPr>
          <w:bCs/>
          <w:szCs w:val="28"/>
        </w:rPr>
        <w:t>, phụ nữ thuộc hộ nghèo, hộ dân tộc thiểu số</w:t>
      </w:r>
      <w:r w:rsidR="00F97B1A" w:rsidRPr="005A39D7">
        <w:rPr>
          <w:bCs/>
          <w:szCs w:val="28"/>
          <w:lang w:val="vi-VN"/>
        </w:rPr>
        <w:t xml:space="preserve">: Định mức hỗ trợ trực tiếp cho 01 đối tượng tham gia dự án tối đa </w:t>
      </w:r>
      <w:r w:rsidR="00F97B1A" w:rsidRPr="005A39D7">
        <w:rPr>
          <w:bCs/>
          <w:szCs w:val="28"/>
        </w:rPr>
        <w:t>40</w:t>
      </w:r>
      <w:r w:rsidR="00F97B1A" w:rsidRPr="005A39D7">
        <w:rPr>
          <w:bCs/>
          <w:szCs w:val="28"/>
          <w:lang w:val="vi-VN"/>
        </w:rPr>
        <w:t xml:space="preserve"> triệu đồng. </w:t>
      </w:r>
    </w:p>
    <w:p w14:paraId="014F5E9F" w14:textId="77777777" w:rsidR="00F97B1A" w:rsidRPr="005A39D7" w:rsidRDefault="00F97B1A" w:rsidP="00743CA0">
      <w:pPr>
        <w:spacing w:before="120" w:line="283" w:lineRule="auto"/>
        <w:ind w:firstLine="567"/>
        <w:jc w:val="both"/>
        <w:rPr>
          <w:szCs w:val="28"/>
        </w:rPr>
      </w:pPr>
      <w:r w:rsidRPr="005A39D7">
        <w:rPr>
          <w:b/>
          <w:i/>
          <w:szCs w:val="28"/>
        </w:rPr>
        <w:t>C</w:t>
      </w:r>
      <w:r w:rsidRPr="005A39D7">
        <w:rPr>
          <w:b/>
          <w:bCs/>
          <w:i/>
          <w:iCs/>
          <w:szCs w:val="28"/>
        </w:rPr>
        <w:t xml:space="preserve">ơ sở đề xuất: </w:t>
      </w:r>
      <w:r w:rsidRPr="005A39D7">
        <w:rPr>
          <w:szCs w:val="28"/>
        </w:rPr>
        <w:t xml:space="preserve">Căn cứ khoản 1, Điều 34 Nghị định số 358/2025/NĐ-CP, cơ chế hỗ trợ phát triển sản xuất theo nhiệm vụ được áp dụng đối với các trường hợp: </w:t>
      </w:r>
      <w:r w:rsidRPr="005A39D7">
        <w:rPr>
          <w:i/>
          <w:iCs/>
          <w:szCs w:val="28"/>
        </w:rPr>
        <w:t>Cơ quan được giao thực hiện hoạt động hỗ trợ phát triển sản xuất đã xem xét khả năng áp dụng cơ chế hỗ trợ phát triền sản xuất liên kết theo chuỗi giá trị,cơ chế hỗ trợ phát triển sản xuất cộng đồng nhưng</w:t>
      </w:r>
      <w:r w:rsidRPr="005A39D7">
        <w:rPr>
          <w:i/>
          <w:iCs/>
          <w:sz w:val="24"/>
          <w:szCs w:val="24"/>
        </w:rPr>
        <w:t xml:space="preserve"> </w:t>
      </w:r>
      <w:r w:rsidRPr="005A39D7">
        <w:rPr>
          <w:i/>
          <w:iCs/>
          <w:szCs w:val="28"/>
        </w:rPr>
        <w:t>không huy động được sự tham gia của doanh nghiệp, hợp tác xã, các tổ chức khác hoặc không có đề xuất từ cộng đồng dân cư; hoặc hỗ trợ người dân bị ảnh hưởng bởi thiên tai, dịch bệnh, biến đổi khí hậu, ô nhiễm môi trường; hoặc hỗ trợ các nhóm đối tượng yếu thế và các mô hình ứng dụng công nghệ, kỹ thuật sản xuất mới</w:t>
      </w:r>
      <w:r w:rsidRPr="005A39D7">
        <w:rPr>
          <w:szCs w:val="28"/>
        </w:rPr>
        <w:t xml:space="preserve">. </w:t>
      </w:r>
    </w:p>
    <w:p w14:paraId="5CEDB81A" w14:textId="58F5F9A3" w:rsidR="00F97B1A" w:rsidRPr="005A39D7" w:rsidRDefault="00F97B1A" w:rsidP="00743CA0">
      <w:pPr>
        <w:spacing w:before="120" w:line="283" w:lineRule="auto"/>
        <w:ind w:firstLine="567"/>
        <w:jc w:val="both"/>
        <w:rPr>
          <w:szCs w:val="28"/>
        </w:rPr>
      </w:pPr>
      <w:r w:rsidRPr="005A39D7">
        <w:rPr>
          <w:szCs w:val="28"/>
        </w:rPr>
        <w:t xml:space="preserve">Đây là loại hình dự án được triển khai trong những trường hợp đặc thù, khi các dự án phát triển sản xuất liên kết theo chuỗi giá trị, phát triển sản xuất của </w:t>
      </w:r>
      <w:r w:rsidRPr="005A39D7">
        <w:rPr>
          <w:szCs w:val="28"/>
        </w:rPr>
        <w:lastRenderedPageBreak/>
        <w:t>cộng đồng không triển khai được; người dân gặp nhiều khó khăn hoặc chưa đủ điều kiện tham gia các hình thức hỗ trợ phát triển sản xuất khác. Đặc biệt đây là đối với hộ nghèo, hộ cận nghèo, hộ mớ</w:t>
      </w:r>
      <w:r w:rsidR="00156519">
        <w:rPr>
          <w:szCs w:val="28"/>
        </w:rPr>
        <w:t>i thoát nghèo, người</w:t>
      </w:r>
      <w:r w:rsidRPr="005A39D7">
        <w:rPr>
          <w:szCs w:val="28"/>
        </w:rPr>
        <w:t xml:space="preserve"> có công với cách mạng, phụ nữ hộ nghèo, hộ dân tộc thiểu số đây là nhóm đối tượng có điều kiện kinh tế khó khăn, thiếu vốn sản xuất và khả năng đối ứng còn hạn chế. </w:t>
      </w:r>
    </w:p>
    <w:p w14:paraId="26BC9C15" w14:textId="77777777" w:rsidR="00F97B1A" w:rsidRPr="005A39D7" w:rsidRDefault="00F97B1A" w:rsidP="00743CA0">
      <w:pPr>
        <w:spacing w:before="120" w:line="283" w:lineRule="auto"/>
        <w:ind w:firstLine="567"/>
        <w:jc w:val="both"/>
        <w:rPr>
          <w:szCs w:val="28"/>
        </w:rPr>
      </w:pPr>
      <w:r w:rsidRPr="005A39D7">
        <w:rPr>
          <w:szCs w:val="28"/>
        </w:rPr>
        <w:t>Vì vậy, việc đề xuất mức hỗ trợ 40 triệu đồng/hộ đảm phù hợp với nhu cầu đầu tư sản xuất thực tế của hộ gia đình, khả năng cân đối nguồn vốn, bảo đảm có đủ điều kiện tham gia dự án, tiếp cận giống, vật tư, thiết bị, khoa học kỹ thuật, công nghệ sản xuất mới và các điều kiện cần thiết khác để phát triển sản xuất, nâng cao thu nhập, cải thiện đời sống và thực hiện mục tiêu giảm nghèo bền vững; góp phần nâng cao hiệu quả thực hiện các Chương trình mục tiêu quốc gia, bảo đảm an sinh xã hội và thúc đẩy phát triển kinh tế - xã hội trên địa bàn thành phố</w:t>
      </w:r>
    </w:p>
    <w:p w14:paraId="330F9980" w14:textId="77777777" w:rsidR="00A74A08" w:rsidRPr="005A39D7" w:rsidRDefault="00F97B1A" w:rsidP="00743CA0">
      <w:pPr>
        <w:spacing w:before="120" w:after="120" w:line="269" w:lineRule="auto"/>
        <w:ind w:firstLine="567"/>
        <w:jc w:val="both"/>
        <w:rPr>
          <w:bCs/>
          <w:szCs w:val="28"/>
          <w:lang w:val="vi-VN"/>
        </w:rPr>
      </w:pPr>
      <w:r w:rsidRPr="005A39D7">
        <w:rPr>
          <w:b/>
          <w:i/>
          <w:iCs/>
          <w:szCs w:val="28"/>
          <w:lang w:val="vi-VN"/>
        </w:rPr>
        <w:tab/>
      </w:r>
      <w:r w:rsidR="00AD383D" w:rsidRPr="005A39D7">
        <w:rPr>
          <w:b/>
          <w:i/>
          <w:iCs/>
          <w:szCs w:val="28"/>
        </w:rPr>
        <w:t>b)</w:t>
      </w:r>
      <w:r w:rsidRPr="005A39D7">
        <w:rPr>
          <w:b/>
          <w:i/>
          <w:iCs/>
          <w:szCs w:val="28"/>
          <w:lang w:val="vi-VN"/>
        </w:rPr>
        <w:t xml:space="preserve"> </w:t>
      </w:r>
      <w:r w:rsidRPr="005A39D7">
        <w:rPr>
          <w:b/>
          <w:i/>
          <w:iCs/>
          <w:szCs w:val="28"/>
        </w:rPr>
        <w:t>Đối tượng</w:t>
      </w:r>
      <w:r w:rsidRPr="005A39D7">
        <w:rPr>
          <w:b/>
          <w:i/>
          <w:iCs/>
          <w:szCs w:val="28"/>
          <w:lang w:val="vi-VN"/>
        </w:rPr>
        <w:t xml:space="preserve"> 2:</w:t>
      </w:r>
      <w:r w:rsidRPr="005A39D7">
        <w:rPr>
          <w:bCs/>
          <w:szCs w:val="28"/>
          <w:lang w:val="vi-VN"/>
        </w:rPr>
        <w:t xml:space="preserve"> </w:t>
      </w:r>
      <w:r w:rsidR="00A74A08" w:rsidRPr="005A39D7">
        <w:rPr>
          <w:bCs/>
          <w:szCs w:val="28"/>
          <w:lang w:val="vi-VN"/>
        </w:rPr>
        <w:t xml:space="preserve">Đối tượng không thuộc trường hợp quy định tại </w:t>
      </w:r>
      <w:r w:rsidR="00A74A08" w:rsidRPr="005A39D7">
        <w:rPr>
          <w:bCs/>
          <w:szCs w:val="28"/>
        </w:rPr>
        <w:t>đối tượng tại khoản a, mục này, đ</w:t>
      </w:r>
      <w:r w:rsidR="00A74A08" w:rsidRPr="005A39D7">
        <w:rPr>
          <w:bCs/>
          <w:szCs w:val="28"/>
          <w:lang w:val="vi-VN"/>
        </w:rPr>
        <w:t xml:space="preserve">ịnh mức hỗ trợ trực tiếp cho 01 đối tượng tham gia dự án tối đa 70% </w:t>
      </w:r>
    </w:p>
    <w:p w14:paraId="5B617F68" w14:textId="2B10801D" w:rsidR="00F97B1A" w:rsidRPr="005A39D7" w:rsidRDefault="00F97B1A" w:rsidP="00743CA0">
      <w:pPr>
        <w:spacing w:before="120" w:after="120" w:line="269" w:lineRule="auto"/>
        <w:ind w:firstLine="567"/>
        <w:jc w:val="both"/>
        <w:rPr>
          <w:bCs/>
          <w:szCs w:val="28"/>
          <w:lang w:val="vi-VN"/>
        </w:rPr>
      </w:pPr>
      <w:r w:rsidRPr="005A39D7">
        <w:rPr>
          <w:b/>
          <w:i/>
          <w:szCs w:val="28"/>
        </w:rPr>
        <w:t>C</w:t>
      </w:r>
      <w:r w:rsidRPr="005A39D7">
        <w:rPr>
          <w:b/>
          <w:bCs/>
          <w:i/>
          <w:iCs/>
          <w:szCs w:val="28"/>
        </w:rPr>
        <w:t xml:space="preserve">ơ sở đề xuất: </w:t>
      </w:r>
      <w:r w:rsidRPr="005A39D7">
        <w:rPr>
          <w:szCs w:val="28"/>
        </w:rPr>
        <w:t xml:space="preserve">Căn cứ khoản 1 Điều 34 Nghị định số 358/2025/NĐ-CP, cơ chế hỗ trợ phát triển sản xuất theo nhiệm vụ được áp dụng đối với các trường hợp: </w:t>
      </w:r>
      <w:r w:rsidRPr="005A39D7">
        <w:rPr>
          <w:i/>
          <w:iCs/>
          <w:szCs w:val="28"/>
        </w:rPr>
        <w:t>Cơ quan được giao thực hiện hoạt động hỗ trợ phát triển sản xuất đã xem xét khả năng áp dụng cơ chế hỗ trợ phát triển sản xuất liên kết theo chuỗi giá trị, cơ chế hỗ trợ phát triển sản xuất cộng đồng nhưng không huy động được sự tham gia của doanh nghiệp, hợp tác xã, các tổ chức khác hoặc không có đề xuất từ cộng đồng dân cư; thực hiện các dự án hỗ trợ người dân chịu thiệt hại do thiên tai, dịch bệnh, biến đổi khí hậu, ô nhiễm môi trường; hỗ trợ các nhóm đối tượng yếu thế; hoặc triển khai các mô hình ứng dụng công nghệ, kỹ thuật sản xuất mới</w:t>
      </w:r>
      <w:r w:rsidRPr="005A39D7">
        <w:rPr>
          <w:szCs w:val="28"/>
        </w:rPr>
        <w:t>.</w:t>
      </w:r>
    </w:p>
    <w:p w14:paraId="46618E46" w14:textId="77777777" w:rsidR="00F97B1A" w:rsidRPr="005A39D7" w:rsidRDefault="00F97B1A" w:rsidP="00743CA0">
      <w:pPr>
        <w:spacing w:before="120" w:line="283" w:lineRule="auto"/>
        <w:ind w:firstLine="567"/>
        <w:jc w:val="both"/>
        <w:rPr>
          <w:szCs w:val="28"/>
        </w:rPr>
      </w:pPr>
      <w:r w:rsidRPr="005A39D7">
        <w:rPr>
          <w:szCs w:val="28"/>
        </w:rPr>
        <w:t>Đối với đối tượng tham gia dự án này, mặc dù không thuộc nhóm đối tượng ưu tiên, nhưng đây là lực lượng trực tiếp tham gia sản xuất, duy trì và phát triển các mô hình sản xuất được hỗ trợ từ dự án. Thực tế trên địa bàn thành phố cho thấy phần lớn các hộ dân vẫn sản xuất với quy mô nhỏ, nguồn lực tích lũy hạn chế, khả năng huy động vốn phát triển sản xuất vẫn còn khó khăn, nhất là khi áp dụng các giống mới, quy trình kỹ thuật mới hoặc chuyển đổi cơ cấu sản xuất.</w:t>
      </w:r>
    </w:p>
    <w:p w14:paraId="279BF6F0" w14:textId="277E304C" w:rsidR="00F97B1A" w:rsidRPr="005A39D7" w:rsidRDefault="00F97B1A" w:rsidP="00743CA0">
      <w:pPr>
        <w:spacing w:before="120" w:line="283" w:lineRule="auto"/>
        <w:ind w:firstLine="567"/>
        <w:jc w:val="both"/>
        <w:rPr>
          <w:szCs w:val="28"/>
        </w:rPr>
      </w:pPr>
      <w:r w:rsidRPr="005A39D7">
        <w:rPr>
          <w:szCs w:val="28"/>
        </w:rPr>
        <w:t>Đề xuất định mức hỗ trợ tối đa 40 triệu đồng/hộ áp dụng đối với các đối tượng ưu tiên. Mức hỗ trợ này vừa bảo đảm thực hiện nguyên tắc ưu tiên phân bổ nguồn lực ngân sách nhà nước cho các đối tượng khó khăn hơn, vừa khuyến khích người dân tích cực tham gia các hoạt động phát triển sản xuất, góp phần duy trì, nhân rộng các mô hình sản xuất hiệu quả và nâng cao hiệu quả thực hiện các Chương trình mục tiêu quốc gia trên địa bàn.</w:t>
      </w:r>
    </w:p>
    <w:p w14:paraId="255D110F" w14:textId="77777777" w:rsidR="00F97B1A" w:rsidRPr="005A39D7" w:rsidRDefault="00F97B1A" w:rsidP="00743CA0">
      <w:pPr>
        <w:spacing w:before="120" w:line="283" w:lineRule="auto"/>
        <w:ind w:firstLine="567"/>
        <w:jc w:val="both"/>
        <w:rPr>
          <w:szCs w:val="28"/>
        </w:rPr>
      </w:pPr>
      <w:r w:rsidRPr="005A39D7">
        <w:rPr>
          <w:szCs w:val="28"/>
        </w:rPr>
        <w:lastRenderedPageBreak/>
        <w:t>Việc quy định mức hỗ trợ 70% kinh phí thực hiện các nội dung hỗ trợ được cấp có thẩm quyền phê duyệt nhằm tạo điều kiện để các hộ dân có đủ nguồn lực tham gia dự án, tiếp cận các chính sách hỗ trợ phát triển sản xuất của Nhà nước. Đồng thời, yêu cầu đối tượng tham gia đối ứng 30% kinh phí góp phần nâng cao trách nhiệm, tính chủ động trong quá trình thực hiện, bảo đảm sử dụng hiệu quả nguồn lực hỗ trợ và tăng tính bền vững của dự án sau khi kết thúc hỗ trợ.</w:t>
      </w:r>
    </w:p>
    <w:p w14:paraId="012C1C9F" w14:textId="21E2A175" w:rsidR="005F242C" w:rsidRPr="005A39D7" w:rsidRDefault="0060531E" w:rsidP="00743CA0">
      <w:pPr>
        <w:spacing w:before="120" w:after="120"/>
        <w:ind w:firstLine="567"/>
        <w:jc w:val="both"/>
        <w:rPr>
          <w:rStyle w:val="fontstyle21"/>
          <w:rFonts w:ascii="Times New Roman" w:hAnsi="Times New Roman"/>
          <w:i w:val="0"/>
          <w:iCs w:val="0"/>
          <w:color w:val="auto"/>
        </w:rPr>
      </w:pPr>
      <w:r w:rsidRPr="005A39D7">
        <w:rPr>
          <w:rStyle w:val="fontstyle01"/>
          <w:rFonts w:ascii="Times New Roman" w:hAnsi="Times New Roman"/>
          <w:b/>
          <w:i w:val="0"/>
          <w:color w:val="auto"/>
          <w:sz w:val="28"/>
          <w:szCs w:val="28"/>
        </w:rPr>
        <w:t>V. DỰ KIẾN NGUỒN LỰC</w:t>
      </w:r>
      <w:r w:rsidR="00843635" w:rsidRPr="005A39D7">
        <w:rPr>
          <w:rStyle w:val="fontstyle01"/>
          <w:rFonts w:ascii="Times New Roman" w:hAnsi="Times New Roman"/>
          <w:b/>
          <w:i w:val="0"/>
          <w:color w:val="auto"/>
          <w:sz w:val="28"/>
          <w:szCs w:val="28"/>
        </w:rPr>
        <w:t>, ĐIỀU KIỆN ĐẢM BẢO CHO VIỆC THI HÀNH NGHỊ QUYẾT</w:t>
      </w:r>
      <w:r w:rsidRPr="005A39D7">
        <w:rPr>
          <w:rStyle w:val="fontstyle01"/>
          <w:rFonts w:ascii="Times New Roman" w:hAnsi="Times New Roman"/>
          <w:b/>
          <w:i w:val="0"/>
          <w:color w:val="auto"/>
          <w:sz w:val="28"/>
          <w:szCs w:val="28"/>
        </w:rPr>
        <w:t xml:space="preserve"> VÀ THỜI GIAN TRÌNH THÔNG QUA</w:t>
      </w:r>
      <w:r w:rsidR="00BF3C30" w:rsidRPr="005A39D7">
        <w:rPr>
          <w:rStyle w:val="fontstyle01"/>
          <w:rFonts w:ascii="Times New Roman" w:hAnsi="Times New Roman"/>
          <w:b/>
          <w:i w:val="0"/>
          <w:color w:val="auto"/>
          <w:sz w:val="28"/>
          <w:szCs w:val="28"/>
        </w:rPr>
        <w:t xml:space="preserve"> </w:t>
      </w:r>
    </w:p>
    <w:p w14:paraId="5184A45C" w14:textId="143790E1" w:rsidR="00E239B7" w:rsidRPr="005A39D7" w:rsidRDefault="005F242C" w:rsidP="00743CA0">
      <w:pPr>
        <w:tabs>
          <w:tab w:val="left" w:pos="851"/>
        </w:tabs>
        <w:spacing w:before="120" w:after="120"/>
        <w:ind w:firstLine="567"/>
        <w:contextualSpacing/>
        <w:jc w:val="both"/>
        <w:rPr>
          <w:iCs/>
          <w:szCs w:val="28"/>
        </w:rPr>
      </w:pPr>
      <w:r w:rsidRPr="005A39D7">
        <w:rPr>
          <w:b/>
          <w:bCs/>
          <w:szCs w:val="28"/>
        </w:rPr>
        <w:t xml:space="preserve">1. Dự kiến nguồn lực: </w:t>
      </w:r>
      <w:r w:rsidR="00E239B7" w:rsidRPr="005A39D7">
        <w:rPr>
          <w:iCs/>
          <w:szCs w:val="28"/>
        </w:rPr>
        <w:t xml:space="preserve">Nguồn </w:t>
      </w:r>
      <w:r w:rsidR="00E239B7" w:rsidRPr="005A39D7">
        <w:rPr>
          <w:szCs w:val="28"/>
        </w:rPr>
        <w:t xml:space="preserve">kinh phí thực hiện từ vốn sự nghiệp của ngân sách trung ương, vốn đối ứng ngân sách thành phố thực hiện </w:t>
      </w:r>
      <w:r w:rsidR="00E239B7" w:rsidRPr="005A39D7">
        <w:rPr>
          <w:bCs/>
          <w:szCs w:val="28"/>
        </w:rPr>
        <w:t>Chương trình mục tiêu quốc gia xây dựng nông thôn mới, giảm nghèo bền vững và phát triển kinh tế - xã hội vùng đồng bào dân tộc thiểu số và miền núi giai đoạn 2026-2030</w:t>
      </w:r>
      <w:r w:rsidR="00E239B7" w:rsidRPr="005A39D7">
        <w:rPr>
          <w:szCs w:val="28"/>
        </w:rPr>
        <w:t xml:space="preserve"> </w:t>
      </w:r>
      <w:r w:rsidR="00E239B7" w:rsidRPr="005A39D7">
        <w:rPr>
          <w:iCs/>
          <w:szCs w:val="28"/>
        </w:rPr>
        <w:t>và các nguồn vốn huy động hợp pháp khác.</w:t>
      </w:r>
    </w:p>
    <w:p w14:paraId="32BDD058" w14:textId="2FB8A095" w:rsidR="00843635" w:rsidRPr="005A39D7" w:rsidRDefault="00843635" w:rsidP="00743CA0">
      <w:pPr>
        <w:tabs>
          <w:tab w:val="left" w:pos="851"/>
        </w:tabs>
        <w:spacing w:before="120" w:after="120"/>
        <w:ind w:firstLine="567"/>
        <w:contextualSpacing/>
        <w:jc w:val="both"/>
        <w:rPr>
          <w:b/>
          <w:iCs/>
          <w:szCs w:val="28"/>
        </w:rPr>
      </w:pPr>
      <w:r w:rsidRPr="005A39D7">
        <w:rPr>
          <w:b/>
          <w:iCs/>
          <w:szCs w:val="28"/>
        </w:rPr>
        <w:t>2. Điều kiện đảm bảo cho việc thi hành Nghị quyết</w:t>
      </w:r>
    </w:p>
    <w:p w14:paraId="58F54054" w14:textId="7F155D73" w:rsidR="00843635" w:rsidRPr="005A39D7" w:rsidRDefault="00843635" w:rsidP="00743CA0">
      <w:pPr>
        <w:tabs>
          <w:tab w:val="left" w:pos="851"/>
        </w:tabs>
        <w:spacing w:before="120" w:after="120"/>
        <w:ind w:firstLine="567"/>
        <w:contextualSpacing/>
        <w:jc w:val="both"/>
        <w:rPr>
          <w:iCs/>
          <w:szCs w:val="28"/>
        </w:rPr>
      </w:pPr>
      <w:r w:rsidRPr="005A39D7">
        <w:rPr>
          <w:iCs/>
          <w:szCs w:val="28"/>
        </w:rPr>
        <w:t xml:space="preserve">Sau khi Nghị quyết được thông qua, </w:t>
      </w:r>
      <w:r w:rsidR="00D37D72" w:rsidRPr="005A39D7">
        <w:rPr>
          <w:iCs/>
          <w:szCs w:val="28"/>
        </w:rPr>
        <w:t>S</w:t>
      </w:r>
      <w:r w:rsidR="0007708A" w:rsidRPr="005A39D7">
        <w:rPr>
          <w:iCs/>
          <w:szCs w:val="28"/>
        </w:rPr>
        <w:t xml:space="preserve">ở Nông nghiệp và Môi trường tham mưu </w:t>
      </w:r>
      <w:r w:rsidRPr="005A39D7">
        <w:rPr>
          <w:iCs/>
          <w:szCs w:val="28"/>
        </w:rPr>
        <w:t xml:space="preserve">Uỷ ban nhân dân thành phố chỉ đạo các sở, ban, ngành có liên quan và chính quyền địa phương theo chức năng, nhiệm vụ, quyền hạn tổ chức triển khai thực hiện </w:t>
      </w:r>
      <w:r w:rsidRPr="005A39D7">
        <w:rPr>
          <w:bCs/>
          <w:szCs w:val="28"/>
        </w:rPr>
        <w:t>Chương trình mục tiêu quốc gia xây dựng nông thôn mới, giảm nghèo bền vững và phát triển kinh tế - xã hội vùng đồng bào dân tộc thiểu số và miền núi giai đoạn 2026-2030 đảm bảo hoàn thành về khối lượng và chất lượng.</w:t>
      </w:r>
    </w:p>
    <w:p w14:paraId="482CD988" w14:textId="6D8EA26F" w:rsidR="005F242C" w:rsidRPr="005A39D7" w:rsidRDefault="00843635" w:rsidP="00743CA0">
      <w:pPr>
        <w:tabs>
          <w:tab w:val="left" w:pos="851"/>
        </w:tabs>
        <w:spacing w:before="120" w:after="120"/>
        <w:ind w:firstLine="567"/>
        <w:contextualSpacing/>
        <w:jc w:val="both"/>
        <w:rPr>
          <w:szCs w:val="28"/>
        </w:rPr>
      </w:pPr>
      <w:r w:rsidRPr="005A39D7">
        <w:rPr>
          <w:b/>
          <w:bCs/>
          <w:szCs w:val="28"/>
        </w:rPr>
        <w:t>3</w:t>
      </w:r>
      <w:r w:rsidR="005F242C" w:rsidRPr="005A39D7">
        <w:rPr>
          <w:b/>
          <w:bCs/>
          <w:szCs w:val="28"/>
        </w:rPr>
        <w:t>.</w:t>
      </w:r>
      <w:r w:rsidR="005F242C" w:rsidRPr="005A39D7">
        <w:rPr>
          <w:szCs w:val="28"/>
        </w:rPr>
        <w:t xml:space="preserve"> </w:t>
      </w:r>
      <w:r w:rsidR="005F242C" w:rsidRPr="005A39D7">
        <w:rPr>
          <w:b/>
          <w:bCs/>
          <w:szCs w:val="28"/>
        </w:rPr>
        <w:t xml:space="preserve">Thời gian </w:t>
      </w:r>
      <w:r w:rsidR="004A6517" w:rsidRPr="005A39D7">
        <w:rPr>
          <w:b/>
          <w:bCs/>
          <w:szCs w:val="28"/>
        </w:rPr>
        <w:t>dự kiến thông qua</w:t>
      </w:r>
      <w:r w:rsidR="005F242C" w:rsidRPr="005A39D7">
        <w:rPr>
          <w:b/>
          <w:bCs/>
          <w:szCs w:val="28"/>
        </w:rPr>
        <w:t>:</w:t>
      </w:r>
      <w:r w:rsidR="005F242C" w:rsidRPr="005A39D7">
        <w:rPr>
          <w:szCs w:val="28"/>
        </w:rPr>
        <w:t xml:space="preserve"> Tháng 8 năm 2026. </w:t>
      </w:r>
    </w:p>
    <w:p w14:paraId="619B700C" w14:textId="0E58D049" w:rsidR="005F242C" w:rsidRPr="005A39D7" w:rsidRDefault="00536AAF" w:rsidP="00743CA0">
      <w:pPr>
        <w:pStyle w:val="BodyText"/>
        <w:widowControl w:val="0"/>
        <w:tabs>
          <w:tab w:val="left" w:pos="851"/>
          <w:tab w:val="left" w:pos="993"/>
        </w:tabs>
        <w:spacing w:before="120" w:after="120"/>
        <w:ind w:firstLine="567"/>
        <w:contextualSpacing/>
        <w:rPr>
          <w:rStyle w:val="fontstyle21"/>
          <w:rFonts w:ascii="Times New Roman" w:hAnsi="Times New Roman"/>
          <w:i w:val="0"/>
          <w:iCs w:val="0"/>
          <w:color w:val="auto"/>
        </w:rPr>
      </w:pPr>
      <w:r w:rsidRPr="005A39D7">
        <w:rPr>
          <w:sz w:val="28"/>
          <w:szCs w:val="28"/>
        </w:rPr>
        <w:t>Sở Nông nghiệp và Môi trường</w:t>
      </w:r>
      <w:r w:rsidR="0060531E" w:rsidRPr="005A39D7">
        <w:rPr>
          <w:sz w:val="28"/>
          <w:szCs w:val="28"/>
        </w:rPr>
        <w:t xml:space="preserve"> kính trình </w:t>
      </w:r>
      <w:r w:rsidRPr="005A39D7">
        <w:rPr>
          <w:sz w:val="28"/>
          <w:szCs w:val="28"/>
        </w:rPr>
        <w:t>Uỷ ban</w:t>
      </w:r>
      <w:r w:rsidR="0060531E" w:rsidRPr="005A39D7">
        <w:rPr>
          <w:sz w:val="28"/>
          <w:szCs w:val="28"/>
        </w:rPr>
        <w:t xml:space="preserve"> nhân dân thành phố xem xét, quyết định.</w:t>
      </w:r>
      <w:r w:rsidR="0093579F" w:rsidRPr="005A39D7">
        <w:rPr>
          <w:sz w:val="28"/>
          <w:szCs w:val="28"/>
        </w:rPr>
        <w:t>/.</w:t>
      </w:r>
    </w:p>
    <w:p w14:paraId="4C38BA14" w14:textId="611444AC" w:rsidR="00682E7A" w:rsidRPr="005A39D7" w:rsidRDefault="0060531E" w:rsidP="00743CA0">
      <w:pPr>
        <w:pStyle w:val="BodyText"/>
        <w:widowControl w:val="0"/>
        <w:tabs>
          <w:tab w:val="left" w:pos="851"/>
          <w:tab w:val="left" w:pos="993"/>
        </w:tabs>
        <w:spacing w:before="120" w:after="120"/>
        <w:ind w:firstLine="567"/>
        <w:contextualSpacing/>
        <w:rPr>
          <w:spacing w:val="-2"/>
          <w:sz w:val="28"/>
          <w:szCs w:val="28"/>
        </w:rPr>
      </w:pPr>
      <w:r w:rsidRPr="005A39D7">
        <w:rPr>
          <w:rStyle w:val="fontstyle21"/>
          <w:rFonts w:ascii="Times New Roman" w:hAnsi="Times New Roman"/>
          <w:color w:val="auto"/>
        </w:rPr>
        <w:t>(</w:t>
      </w:r>
      <w:r w:rsidRPr="005A39D7">
        <w:rPr>
          <w:rStyle w:val="fontstyle31"/>
          <w:rFonts w:ascii="Times New Roman" w:hAnsi="Times New Roman"/>
          <w:color w:val="auto"/>
          <w:sz w:val="28"/>
          <w:szCs w:val="28"/>
        </w:rPr>
        <w:t>Xin g</w:t>
      </w:r>
      <w:r w:rsidR="009B3EFC" w:rsidRPr="005A39D7">
        <w:rPr>
          <w:rStyle w:val="fontstyle31"/>
          <w:rFonts w:ascii="Times New Roman" w:hAnsi="Times New Roman"/>
          <w:color w:val="auto"/>
          <w:sz w:val="28"/>
          <w:szCs w:val="28"/>
        </w:rPr>
        <w:t xml:space="preserve">ửi kèm theo: </w:t>
      </w:r>
      <w:r w:rsidR="00E02E7F" w:rsidRPr="005A39D7">
        <w:rPr>
          <w:i/>
          <w:sz w:val="28"/>
          <w:szCs w:val="28"/>
        </w:rPr>
        <w:t>Dự thảo Nghị quyết; dự thảo Tờ trình của UBND thành phố;</w:t>
      </w:r>
      <w:r w:rsidR="00972AE7" w:rsidRPr="005A39D7">
        <w:rPr>
          <w:i/>
          <w:sz w:val="28"/>
          <w:szCs w:val="28"/>
        </w:rPr>
        <w:t xml:space="preserve"> </w:t>
      </w:r>
      <w:r w:rsidR="00E02E7F" w:rsidRPr="005A39D7">
        <w:rPr>
          <w:i/>
          <w:sz w:val="28"/>
          <w:szCs w:val="28"/>
        </w:rPr>
        <w:t>Bản so sánh, thuyết minh nội dung dự thảo; Bản tổng hợp ý kiến tiếp thu, giải trình ý kiến góp ý; Báo cáo thẩm định của Sở Tư pháp; Báo cáo tiếp thu, giải trình ý kiến thẩm định</w:t>
      </w:r>
      <w:r w:rsidR="0093579F" w:rsidRPr="005A39D7">
        <w:rPr>
          <w:rStyle w:val="fontstyle31"/>
          <w:rFonts w:ascii="Times New Roman" w:hAnsi="Times New Roman"/>
          <w:color w:val="auto"/>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740995" w:rsidRPr="005A39D7" w14:paraId="5128CFC0" w14:textId="77777777" w:rsidTr="00536AAF">
        <w:trPr>
          <w:trHeight w:val="2452"/>
        </w:trPr>
        <w:tc>
          <w:tcPr>
            <w:tcW w:w="4644" w:type="dxa"/>
          </w:tcPr>
          <w:p w14:paraId="17D1737C" w14:textId="77777777" w:rsidR="00085486" w:rsidRPr="005A39D7" w:rsidRDefault="00085486" w:rsidP="00085486">
            <w:pPr>
              <w:rPr>
                <w:rFonts w:eastAsia="Times New Roman"/>
                <w:b/>
                <w:bCs/>
                <w:i/>
                <w:iCs/>
                <w:sz w:val="24"/>
                <w:szCs w:val="24"/>
              </w:rPr>
            </w:pPr>
            <w:r w:rsidRPr="005A39D7">
              <w:rPr>
                <w:rFonts w:eastAsia="Times New Roman"/>
                <w:b/>
                <w:bCs/>
                <w:i/>
                <w:iCs/>
                <w:sz w:val="24"/>
                <w:szCs w:val="24"/>
              </w:rPr>
              <w:t>Nơi nhận:</w:t>
            </w:r>
          </w:p>
          <w:p w14:paraId="67CCD1A5" w14:textId="70E059FB" w:rsidR="00536AAF" w:rsidRPr="005A39D7" w:rsidRDefault="00085486" w:rsidP="00E02E7F">
            <w:pPr>
              <w:rPr>
                <w:rFonts w:eastAsia="Times New Roman"/>
                <w:sz w:val="22"/>
              </w:rPr>
            </w:pPr>
            <w:r w:rsidRPr="005A39D7">
              <w:rPr>
                <w:rFonts w:eastAsia="Times New Roman"/>
                <w:sz w:val="22"/>
              </w:rPr>
              <w:t>- Như trên;</w:t>
            </w:r>
          </w:p>
          <w:p w14:paraId="69E8EF3D" w14:textId="5991FB6A" w:rsidR="00536AAF" w:rsidRPr="005A39D7" w:rsidRDefault="00536AAF" w:rsidP="00E02E7F">
            <w:pPr>
              <w:rPr>
                <w:rFonts w:eastAsia="Times New Roman"/>
                <w:sz w:val="22"/>
              </w:rPr>
            </w:pPr>
            <w:r w:rsidRPr="005A39D7">
              <w:rPr>
                <w:rFonts w:eastAsia="Times New Roman"/>
                <w:sz w:val="22"/>
              </w:rPr>
              <w:t>- Sở Tư pháp;</w:t>
            </w:r>
          </w:p>
          <w:p w14:paraId="69359142" w14:textId="086362AA" w:rsidR="005F242C" w:rsidRPr="005A39D7" w:rsidRDefault="005F242C" w:rsidP="00E02E7F">
            <w:pPr>
              <w:rPr>
                <w:rFonts w:eastAsia="Times New Roman"/>
                <w:sz w:val="22"/>
              </w:rPr>
            </w:pPr>
            <w:r w:rsidRPr="005A39D7">
              <w:rPr>
                <w:rFonts w:eastAsia="Times New Roman"/>
                <w:sz w:val="22"/>
              </w:rPr>
              <w:t xml:space="preserve">- </w:t>
            </w:r>
            <w:r w:rsidR="00536AAF" w:rsidRPr="005A39D7">
              <w:rPr>
                <w:rFonts w:eastAsia="Times New Roman"/>
                <w:sz w:val="22"/>
              </w:rPr>
              <w:t>GĐ Sở, PGĐ Sở phụ trách</w:t>
            </w:r>
            <w:r w:rsidRPr="005A39D7">
              <w:rPr>
                <w:rFonts w:eastAsia="Times New Roman"/>
                <w:sz w:val="22"/>
              </w:rPr>
              <w:t>;</w:t>
            </w:r>
          </w:p>
          <w:p w14:paraId="76A918D9" w14:textId="4D5F8051" w:rsidR="00085486" w:rsidRPr="005A39D7" w:rsidRDefault="00536AAF" w:rsidP="00E02E7F">
            <w:pPr>
              <w:rPr>
                <w:rFonts w:eastAsia="Times New Roman"/>
                <w:sz w:val="22"/>
              </w:rPr>
            </w:pPr>
            <w:r w:rsidRPr="005A39D7">
              <w:rPr>
                <w:rFonts w:eastAsia="Times New Roman"/>
                <w:sz w:val="22"/>
              </w:rPr>
              <w:t>- Chi cục PTNT và QLCL</w:t>
            </w:r>
            <w:r w:rsidR="00085486" w:rsidRPr="005A39D7">
              <w:rPr>
                <w:rFonts w:eastAsia="Times New Roman"/>
                <w:sz w:val="22"/>
              </w:rPr>
              <w:t>;</w:t>
            </w:r>
          </w:p>
          <w:p w14:paraId="04005BD1" w14:textId="6120B285" w:rsidR="00740995" w:rsidRPr="005A39D7" w:rsidRDefault="00085486" w:rsidP="00E02E7F">
            <w:pPr>
              <w:widowControl w:val="0"/>
              <w:rPr>
                <w:rStyle w:val="fontstyle01"/>
                <w:rFonts w:ascii="Times New Roman" w:hAnsi="Times New Roman"/>
                <w:bCs/>
                <w:i w:val="0"/>
                <w:color w:val="auto"/>
                <w:sz w:val="28"/>
                <w:szCs w:val="28"/>
                <w:lang w:val="vi-VN"/>
              </w:rPr>
            </w:pPr>
            <w:r w:rsidRPr="005A39D7">
              <w:rPr>
                <w:rFonts w:eastAsia="Times New Roman"/>
                <w:sz w:val="22"/>
              </w:rPr>
              <w:t>- Lưu: VT.</w:t>
            </w:r>
          </w:p>
        </w:tc>
        <w:tc>
          <w:tcPr>
            <w:tcW w:w="4644" w:type="dxa"/>
          </w:tcPr>
          <w:p w14:paraId="0C105680" w14:textId="5FE996DD" w:rsidR="00740995" w:rsidRPr="005A39D7" w:rsidRDefault="00536AAF" w:rsidP="00740995">
            <w:pPr>
              <w:widowControl w:val="0"/>
              <w:jc w:val="center"/>
              <w:rPr>
                <w:b/>
                <w:szCs w:val="28"/>
              </w:rPr>
            </w:pPr>
            <w:r w:rsidRPr="005A39D7">
              <w:rPr>
                <w:b/>
                <w:szCs w:val="28"/>
              </w:rPr>
              <w:t>KT</w:t>
            </w:r>
            <w:r w:rsidR="00740995" w:rsidRPr="005A39D7">
              <w:rPr>
                <w:b/>
                <w:szCs w:val="28"/>
                <w:lang w:val="vi-VN"/>
              </w:rPr>
              <w:t xml:space="preserve">. </w:t>
            </w:r>
            <w:r w:rsidRPr="005A39D7">
              <w:rPr>
                <w:b/>
                <w:szCs w:val="28"/>
              </w:rPr>
              <w:t>GIÁM ĐỐC</w:t>
            </w:r>
          </w:p>
          <w:p w14:paraId="69D3207F" w14:textId="2B035F91" w:rsidR="00740995" w:rsidRPr="005A39D7" w:rsidRDefault="00536AAF" w:rsidP="00740995">
            <w:pPr>
              <w:widowControl w:val="0"/>
              <w:jc w:val="center"/>
              <w:rPr>
                <w:b/>
                <w:szCs w:val="28"/>
              </w:rPr>
            </w:pPr>
            <w:r w:rsidRPr="005A39D7">
              <w:rPr>
                <w:b/>
                <w:szCs w:val="28"/>
              </w:rPr>
              <w:t>PHÓ GIÁM ĐỐC</w:t>
            </w:r>
          </w:p>
          <w:p w14:paraId="1984AAD1" w14:textId="0120AF68" w:rsidR="006953DB" w:rsidRPr="005A39D7" w:rsidRDefault="006953DB" w:rsidP="00740995">
            <w:pPr>
              <w:widowControl w:val="0"/>
              <w:jc w:val="center"/>
              <w:rPr>
                <w:b/>
                <w:szCs w:val="28"/>
              </w:rPr>
            </w:pPr>
          </w:p>
          <w:p w14:paraId="5DF5D390" w14:textId="77777777" w:rsidR="00536AAF" w:rsidRPr="005A39D7" w:rsidRDefault="00536AAF" w:rsidP="00740995">
            <w:pPr>
              <w:widowControl w:val="0"/>
              <w:jc w:val="center"/>
              <w:rPr>
                <w:b/>
                <w:szCs w:val="28"/>
              </w:rPr>
            </w:pPr>
          </w:p>
          <w:p w14:paraId="481F3087" w14:textId="77777777" w:rsidR="00D5018D" w:rsidRPr="005A39D7" w:rsidRDefault="00D5018D" w:rsidP="00740995">
            <w:pPr>
              <w:widowControl w:val="0"/>
              <w:jc w:val="center"/>
              <w:rPr>
                <w:b/>
                <w:szCs w:val="28"/>
              </w:rPr>
            </w:pPr>
          </w:p>
          <w:p w14:paraId="6F9587A7" w14:textId="77777777" w:rsidR="00D5018D" w:rsidRPr="005A39D7" w:rsidRDefault="00D5018D" w:rsidP="00740995">
            <w:pPr>
              <w:widowControl w:val="0"/>
              <w:jc w:val="center"/>
              <w:rPr>
                <w:b/>
                <w:szCs w:val="28"/>
              </w:rPr>
            </w:pPr>
          </w:p>
          <w:p w14:paraId="1199D019" w14:textId="77777777" w:rsidR="006953DB" w:rsidRPr="005A39D7" w:rsidRDefault="006953DB" w:rsidP="00740995">
            <w:pPr>
              <w:widowControl w:val="0"/>
              <w:jc w:val="center"/>
              <w:rPr>
                <w:b/>
                <w:szCs w:val="28"/>
              </w:rPr>
            </w:pPr>
          </w:p>
          <w:p w14:paraId="1CCF20C4" w14:textId="5613E11D" w:rsidR="00740995" w:rsidRPr="005A39D7" w:rsidRDefault="00536AAF" w:rsidP="00D5018D">
            <w:pPr>
              <w:widowControl w:val="0"/>
              <w:jc w:val="center"/>
              <w:rPr>
                <w:rStyle w:val="fontstyle01"/>
                <w:rFonts w:ascii="Times New Roman" w:hAnsi="Times New Roman"/>
                <w:b/>
                <w:i w:val="0"/>
                <w:color w:val="auto"/>
                <w:sz w:val="28"/>
                <w:szCs w:val="28"/>
              </w:rPr>
            </w:pPr>
            <w:r w:rsidRPr="005A39D7">
              <w:rPr>
                <w:b/>
              </w:rPr>
              <w:t>Lê Văn Anh</w:t>
            </w:r>
          </w:p>
        </w:tc>
      </w:tr>
    </w:tbl>
    <w:p w14:paraId="1FF3FED6" w14:textId="45C7B557" w:rsidR="00194D58" w:rsidRPr="005A39D7" w:rsidRDefault="00194D58" w:rsidP="00740995">
      <w:pPr>
        <w:widowControl w:val="0"/>
        <w:spacing w:before="100" w:after="100"/>
        <w:ind w:firstLine="567"/>
        <w:jc w:val="both"/>
        <w:rPr>
          <w:rFonts w:eastAsia="Times New Roman"/>
          <w:spacing w:val="-2"/>
          <w:szCs w:val="28"/>
          <w:lang w:val="vi-VN"/>
        </w:rPr>
      </w:pPr>
    </w:p>
    <w:sectPr w:rsidR="00194D58" w:rsidRPr="005A39D7" w:rsidSect="008D63E6">
      <w:headerReference w:type="default" r:id="rId9"/>
      <w:footerReference w:type="default" r:id="rId10"/>
      <w:pgSz w:w="11907" w:h="16840" w:code="9"/>
      <w:pgMar w:top="1134" w:right="1021" w:bottom="1134" w:left="1588" w:header="567"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0C42AA" w14:textId="77777777" w:rsidR="00040EC0" w:rsidRDefault="00040EC0">
      <w:r>
        <w:separator/>
      </w:r>
    </w:p>
  </w:endnote>
  <w:endnote w:type="continuationSeparator" w:id="0">
    <w:p w14:paraId="4E91CAC3" w14:textId="77777777" w:rsidR="00040EC0" w:rsidRDefault="00040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Italic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2BFF5" w14:textId="11D28D71" w:rsidR="009C32AF" w:rsidRDefault="009C32AF">
    <w:pPr>
      <w:pStyle w:val="Footer"/>
      <w:jc w:val="center"/>
    </w:pPr>
  </w:p>
  <w:p w14:paraId="790D2C7E" w14:textId="77777777" w:rsidR="001C18AB" w:rsidRDefault="001C18A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E669F2" w14:textId="77777777" w:rsidR="00040EC0" w:rsidRDefault="00040EC0">
      <w:r>
        <w:separator/>
      </w:r>
    </w:p>
  </w:footnote>
  <w:footnote w:type="continuationSeparator" w:id="0">
    <w:p w14:paraId="519B3E65" w14:textId="77777777" w:rsidR="00040EC0" w:rsidRDefault="00040EC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2678245"/>
      <w:docPartObj>
        <w:docPartGallery w:val="Page Numbers (Top of Page)"/>
        <w:docPartUnique/>
      </w:docPartObj>
    </w:sdtPr>
    <w:sdtEndPr>
      <w:rPr>
        <w:noProof/>
      </w:rPr>
    </w:sdtEndPr>
    <w:sdtContent>
      <w:p w14:paraId="68D9AA93" w14:textId="4070E5FF" w:rsidR="00DF3290" w:rsidRDefault="00DF3290">
        <w:pPr>
          <w:pStyle w:val="Header"/>
          <w:jc w:val="center"/>
        </w:pPr>
        <w:r w:rsidRPr="00DF3290">
          <w:rPr>
            <w:sz w:val="26"/>
          </w:rPr>
          <w:fldChar w:fldCharType="begin"/>
        </w:r>
        <w:r w:rsidRPr="00DF3290">
          <w:rPr>
            <w:sz w:val="26"/>
          </w:rPr>
          <w:instrText xml:space="preserve"> PAGE   \* MERGEFORMAT </w:instrText>
        </w:r>
        <w:r w:rsidRPr="00DF3290">
          <w:rPr>
            <w:sz w:val="26"/>
          </w:rPr>
          <w:fldChar w:fldCharType="separate"/>
        </w:r>
        <w:r w:rsidR="002B2243">
          <w:rPr>
            <w:noProof/>
            <w:sz w:val="26"/>
          </w:rPr>
          <w:t>16</w:t>
        </w:r>
        <w:r w:rsidRPr="00DF3290">
          <w:rPr>
            <w:noProof/>
            <w:sz w:val="26"/>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44829"/>
    <w:multiLevelType w:val="hybridMultilevel"/>
    <w:tmpl w:val="D6A87934"/>
    <w:lvl w:ilvl="0" w:tplc="F14475A6">
      <w:start w:val="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19FD437B"/>
    <w:multiLevelType w:val="hybridMultilevel"/>
    <w:tmpl w:val="04F0CB76"/>
    <w:lvl w:ilvl="0" w:tplc="53D81DA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49796244"/>
    <w:multiLevelType w:val="multilevel"/>
    <w:tmpl w:val="205A9458"/>
    <w:lvl w:ilvl="0">
      <w:start w:val="1"/>
      <w:numFmt w:val="decimal"/>
      <w:lvlText w:val="%1."/>
      <w:lvlJc w:val="left"/>
      <w:pPr>
        <w:ind w:left="922" w:hanging="360"/>
      </w:pPr>
      <w:rPr>
        <w:rFonts w:hint="default"/>
      </w:rPr>
    </w:lvl>
    <w:lvl w:ilvl="1">
      <w:start w:val="1"/>
      <w:numFmt w:val="decimal"/>
      <w:isLgl/>
      <w:lvlText w:val="%1.%2"/>
      <w:lvlJc w:val="left"/>
      <w:pPr>
        <w:ind w:left="1012" w:hanging="450"/>
      </w:pPr>
      <w:rPr>
        <w:rFonts w:hint="default"/>
      </w:rPr>
    </w:lvl>
    <w:lvl w:ilvl="2">
      <w:start w:val="1"/>
      <w:numFmt w:val="decimal"/>
      <w:isLgl/>
      <w:lvlText w:val="%1.%2.%3"/>
      <w:lvlJc w:val="left"/>
      <w:pPr>
        <w:ind w:left="1282" w:hanging="720"/>
      </w:pPr>
      <w:rPr>
        <w:rFonts w:hint="default"/>
      </w:rPr>
    </w:lvl>
    <w:lvl w:ilvl="3">
      <w:start w:val="1"/>
      <w:numFmt w:val="decimal"/>
      <w:isLgl/>
      <w:lvlText w:val="%1.%2.%3.%4"/>
      <w:lvlJc w:val="left"/>
      <w:pPr>
        <w:ind w:left="1642" w:hanging="1080"/>
      </w:pPr>
      <w:rPr>
        <w:rFonts w:hint="default"/>
      </w:rPr>
    </w:lvl>
    <w:lvl w:ilvl="4">
      <w:start w:val="1"/>
      <w:numFmt w:val="decimal"/>
      <w:isLgl/>
      <w:lvlText w:val="%1.%2.%3.%4.%5"/>
      <w:lvlJc w:val="left"/>
      <w:pPr>
        <w:ind w:left="1642" w:hanging="1080"/>
      </w:pPr>
      <w:rPr>
        <w:rFonts w:hint="default"/>
      </w:rPr>
    </w:lvl>
    <w:lvl w:ilvl="5">
      <w:start w:val="1"/>
      <w:numFmt w:val="decimal"/>
      <w:isLgl/>
      <w:lvlText w:val="%1.%2.%3.%4.%5.%6"/>
      <w:lvlJc w:val="left"/>
      <w:pPr>
        <w:ind w:left="2002" w:hanging="1440"/>
      </w:pPr>
      <w:rPr>
        <w:rFonts w:hint="default"/>
      </w:rPr>
    </w:lvl>
    <w:lvl w:ilvl="6">
      <w:start w:val="1"/>
      <w:numFmt w:val="decimal"/>
      <w:isLgl/>
      <w:lvlText w:val="%1.%2.%3.%4.%5.%6.%7"/>
      <w:lvlJc w:val="left"/>
      <w:pPr>
        <w:ind w:left="2002" w:hanging="1440"/>
      </w:pPr>
      <w:rPr>
        <w:rFonts w:hint="default"/>
      </w:rPr>
    </w:lvl>
    <w:lvl w:ilvl="7">
      <w:start w:val="1"/>
      <w:numFmt w:val="decimal"/>
      <w:isLgl/>
      <w:lvlText w:val="%1.%2.%3.%4.%5.%6.%7.%8"/>
      <w:lvlJc w:val="left"/>
      <w:pPr>
        <w:ind w:left="2362" w:hanging="1800"/>
      </w:pPr>
      <w:rPr>
        <w:rFonts w:hint="default"/>
      </w:rPr>
    </w:lvl>
    <w:lvl w:ilvl="8">
      <w:start w:val="1"/>
      <w:numFmt w:val="decimal"/>
      <w:isLgl/>
      <w:lvlText w:val="%1.%2.%3.%4.%5.%6.%7.%8.%9"/>
      <w:lvlJc w:val="left"/>
      <w:pPr>
        <w:ind w:left="2362" w:hanging="1800"/>
      </w:pPr>
      <w:rPr>
        <w:rFonts w:hint="default"/>
      </w:rPr>
    </w:lvl>
  </w:abstractNum>
  <w:abstractNum w:abstractNumId="3" w15:restartNumberingAfterBreak="0">
    <w:nsid w:val="6DEC35C8"/>
    <w:multiLevelType w:val="hybridMultilevel"/>
    <w:tmpl w:val="D7B003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BF6"/>
    <w:rsid w:val="000038B3"/>
    <w:rsid w:val="000124BA"/>
    <w:rsid w:val="000145F2"/>
    <w:rsid w:val="000236E0"/>
    <w:rsid w:val="00034F7C"/>
    <w:rsid w:val="00035ADA"/>
    <w:rsid w:val="00040EC0"/>
    <w:rsid w:val="00041630"/>
    <w:rsid w:val="0004480C"/>
    <w:rsid w:val="000575B3"/>
    <w:rsid w:val="00064E8B"/>
    <w:rsid w:val="000658A4"/>
    <w:rsid w:val="00070920"/>
    <w:rsid w:val="00070DB2"/>
    <w:rsid w:val="000721FC"/>
    <w:rsid w:val="00075750"/>
    <w:rsid w:val="0007645E"/>
    <w:rsid w:val="0007708A"/>
    <w:rsid w:val="000810C2"/>
    <w:rsid w:val="000826AE"/>
    <w:rsid w:val="00085486"/>
    <w:rsid w:val="00086021"/>
    <w:rsid w:val="000A357F"/>
    <w:rsid w:val="000A3A77"/>
    <w:rsid w:val="000B171F"/>
    <w:rsid w:val="000B21BC"/>
    <w:rsid w:val="000B402D"/>
    <w:rsid w:val="000B4C3E"/>
    <w:rsid w:val="000B5373"/>
    <w:rsid w:val="000C1A00"/>
    <w:rsid w:val="000C31F5"/>
    <w:rsid w:val="000C7ED2"/>
    <w:rsid w:val="000D09B8"/>
    <w:rsid w:val="000D1376"/>
    <w:rsid w:val="000D7F71"/>
    <w:rsid w:val="000E272B"/>
    <w:rsid w:val="000E2A8A"/>
    <w:rsid w:val="000E4A0E"/>
    <w:rsid w:val="000F0A3C"/>
    <w:rsid w:val="000F1935"/>
    <w:rsid w:val="000F4A2C"/>
    <w:rsid w:val="00104779"/>
    <w:rsid w:val="001162BB"/>
    <w:rsid w:val="00120FF7"/>
    <w:rsid w:val="00124006"/>
    <w:rsid w:val="0012523D"/>
    <w:rsid w:val="0013243A"/>
    <w:rsid w:val="0014236F"/>
    <w:rsid w:val="00145391"/>
    <w:rsid w:val="00153A3B"/>
    <w:rsid w:val="00154798"/>
    <w:rsid w:val="00156519"/>
    <w:rsid w:val="00157A48"/>
    <w:rsid w:val="001606B7"/>
    <w:rsid w:val="001614F7"/>
    <w:rsid w:val="0016174C"/>
    <w:rsid w:val="00162503"/>
    <w:rsid w:val="00162A69"/>
    <w:rsid w:val="00163A8E"/>
    <w:rsid w:val="00164526"/>
    <w:rsid w:val="001747FA"/>
    <w:rsid w:val="0017535C"/>
    <w:rsid w:val="001759D6"/>
    <w:rsid w:val="00183B82"/>
    <w:rsid w:val="00186D79"/>
    <w:rsid w:val="00193D59"/>
    <w:rsid w:val="00194D58"/>
    <w:rsid w:val="001A2531"/>
    <w:rsid w:val="001A3942"/>
    <w:rsid w:val="001C18AB"/>
    <w:rsid w:val="001C2B49"/>
    <w:rsid w:val="001C46BC"/>
    <w:rsid w:val="001C5E8A"/>
    <w:rsid w:val="001D1136"/>
    <w:rsid w:val="001D3635"/>
    <w:rsid w:val="001D5621"/>
    <w:rsid w:val="001E31AD"/>
    <w:rsid w:val="001E6CC4"/>
    <w:rsid w:val="001E7580"/>
    <w:rsid w:val="001F2B30"/>
    <w:rsid w:val="001F3BA4"/>
    <w:rsid w:val="00201E40"/>
    <w:rsid w:val="00203203"/>
    <w:rsid w:val="00204DB2"/>
    <w:rsid w:val="00211753"/>
    <w:rsid w:val="00213539"/>
    <w:rsid w:val="002146DB"/>
    <w:rsid w:val="00215CF8"/>
    <w:rsid w:val="00217637"/>
    <w:rsid w:val="002215A4"/>
    <w:rsid w:val="0022324F"/>
    <w:rsid w:val="00225C7A"/>
    <w:rsid w:val="00226DD7"/>
    <w:rsid w:val="00234413"/>
    <w:rsid w:val="00235C72"/>
    <w:rsid w:val="0023636A"/>
    <w:rsid w:val="00236A16"/>
    <w:rsid w:val="00242900"/>
    <w:rsid w:val="002431A4"/>
    <w:rsid w:val="00243E8C"/>
    <w:rsid w:val="002465FE"/>
    <w:rsid w:val="002472C3"/>
    <w:rsid w:val="00263A59"/>
    <w:rsid w:val="002734A7"/>
    <w:rsid w:val="00283202"/>
    <w:rsid w:val="00285B11"/>
    <w:rsid w:val="00296DE9"/>
    <w:rsid w:val="002A4A0D"/>
    <w:rsid w:val="002A57AA"/>
    <w:rsid w:val="002B1C0E"/>
    <w:rsid w:val="002B2243"/>
    <w:rsid w:val="002B43D9"/>
    <w:rsid w:val="002B6012"/>
    <w:rsid w:val="002B72F2"/>
    <w:rsid w:val="002E4243"/>
    <w:rsid w:val="002E4F9F"/>
    <w:rsid w:val="002F16A2"/>
    <w:rsid w:val="002F261B"/>
    <w:rsid w:val="002F389B"/>
    <w:rsid w:val="002F42C7"/>
    <w:rsid w:val="002F57EE"/>
    <w:rsid w:val="00311A24"/>
    <w:rsid w:val="0031644B"/>
    <w:rsid w:val="0032020E"/>
    <w:rsid w:val="00331CCC"/>
    <w:rsid w:val="00334801"/>
    <w:rsid w:val="0033589E"/>
    <w:rsid w:val="00335970"/>
    <w:rsid w:val="003401FD"/>
    <w:rsid w:val="00346048"/>
    <w:rsid w:val="00354171"/>
    <w:rsid w:val="00366765"/>
    <w:rsid w:val="00372419"/>
    <w:rsid w:val="003765B6"/>
    <w:rsid w:val="00385A7F"/>
    <w:rsid w:val="00387C5B"/>
    <w:rsid w:val="00390294"/>
    <w:rsid w:val="003A0824"/>
    <w:rsid w:val="003A29D3"/>
    <w:rsid w:val="003A338D"/>
    <w:rsid w:val="003A52A8"/>
    <w:rsid w:val="003C1114"/>
    <w:rsid w:val="003C2C3C"/>
    <w:rsid w:val="003C6D17"/>
    <w:rsid w:val="003D086E"/>
    <w:rsid w:val="003D559F"/>
    <w:rsid w:val="003E220A"/>
    <w:rsid w:val="003E7744"/>
    <w:rsid w:val="003F07DE"/>
    <w:rsid w:val="003F1A12"/>
    <w:rsid w:val="003F2974"/>
    <w:rsid w:val="003F7B9D"/>
    <w:rsid w:val="00400B0E"/>
    <w:rsid w:val="00401C4A"/>
    <w:rsid w:val="004062D1"/>
    <w:rsid w:val="004132D0"/>
    <w:rsid w:val="00417C98"/>
    <w:rsid w:val="00422A33"/>
    <w:rsid w:val="00424E24"/>
    <w:rsid w:val="0042719D"/>
    <w:rsid w:val="004306CF"/>
    <w:rsid w:val="0043247B"/>
    <w:rsid w:val="004344F9"/>
    <w:rsid w:val="0043725A"/>
    <w:rsid w:val="00441EA1"/>
    <w:rsid w:val="004441F2"/>
    <w:rsid w:val="00445353"/>
    <w:rsid w:val="00447FC3"/>
    <w:rsid w:val="00452B35"/>
    <w:rsid w:val="00453B41"/>
    <w:rsid w:val="00466C43"/>
    <w:rsid w:val="0047028D"/>
    <w:rsid w:val="00470980"/>
    <w:rsid w:val="00474FA5"/>
    <w:rsid w:val="004A23A0"/>
    <w:rsid w:val="004A3D19"/>
    <w:rsid w:val="004A4121"/>
    <w:rsid w:val="004A6517"/>
    <w:rsid w:val="004B12AD"/>
    <w:rsid w:val="004B13C0"/>
    <w:rsid w:val="004B4DFF"/>
    <w:rsid w:val="004B728D"/>
    <w:rsid w:val="004C4E19"/>
    <w:rsid w:val="004C505E"/>
    <w:rsid w:val="004C7C10"/>
    <w:rsid w:val="004F3ECF"/>
    <w:rsid w:val="004F4394"/>
    <w:rsid w:val="00502164"/>
    <w:rsid w:val="00526BC7"/>
    <w:rsid w:val="00533FB9"/>
    <w:rsid w:val="0053455A"/>
    <w:rsid w:val="00535CB7"/>
    <w:rsid w:val="00536AAF"/>
    <w:rsid w:val="0053711F"/>
    <w:rsid w:val="005450DC"/>
    <w:rsid w:val="00552C62"/>
    <w:rsid w:val="0055478C"/>
    <w:rsid w:val="00555FA5"/>
    <w:rsid w:val="00567D14"/>
    <w:rsid w:val="00567D8F"/>
    <w:rsid w:val="005800D2"/>
    <w:rsid w:val="005802CC"/>
    <w:rsid w:val="00584883"/>
    <w:rsid w:val="00586CE0"/>
    <w:rsid w:val="00587533"/>
    <w:rsid w:val="00592F00"/>
    <w:rsid w:val="00593F86"/>
    <w:rsid w:val="00597562"/>
    <w:rsid w:val="005A291B"/>
    <w:rsid w:val="005A39D7"/>
    <w:rsid w:val="005A7FA9"/>
    <w:rsid w:val="005B28D5"/>
    <w:rsid w:val="005B3DC2"/>
    <w:rsid w:val="005B6D49"/>
    <w:rsid w:val="005C14F8"/>
    <w:rsid w:val="005C35B0"/>
    <w:rsid w:val="005C4733"/>
    <w:rsid w:val="005C5789"/>
    <w:rsid w:val="005D3CFE"/>
    <w:rsid w:val="005D60E2"/>
    <w:rsid w:val="005E01AB"/>
    <w:rsid w:val="005E0550"/>
    <w:rsid w:val="005E0CB6"/>
    <w:rsid w:val="005E182D"/>
    <w:rsid w:val="005E272A"/>
    <w:rsid w:val="005E65E7"/>
    <w:rsid w:val="005F242C"/>
    <w:rsid w:val="005F457E"/>
    <w:rsid w:val="00600DBE"/>
    <w:rsid w:val="00600FDE"/>
    <w:rsid w:val="006049AB"/>
    <w:rsid w:val="0060531E"/>
    <w:rsid w:val="00614B7A"/>
    <w:rsid w:val="00616B36"/>
    <w:rsid w:val="00634A61"/>
    <w:rsid w:val="00634F1B"/>
    <w:rsid w:val="00635B61"/>
    <w:rsid w:val="0064066A"/>
    <w:rsid w:val="00642C7B"/>
    <w:rsid w:val="00644416"/>
    <w:rsid w:val="00646A30"/>
    <w:rsid w:val="00651CDE"/>
    <w:rsid w:val="00666487"/>
    <w:rsid w:val="006673DB"/>
    <w:rsid w:val="006722CF"/>
    <w:rsid w:val="00672ECA"/>
    <w:rsid w:val="00677A78"/>
    <w:rsid w:val="006812F2"/>
    <w:rsid w:val="00682E7A"/>
    <w:rsid w:val="00687324"/>
    <w:rsid w:val="006936E4"/>
    <w:rsid w:val="006945AA"/>
    <w:rsid w:val="006953DB"/>
    <w:rsid w:val="00695473"/>
    <w:rsid w:val="006A4CA7"/>
    <w:rsid w:val="006A525F"/>
    <w:rsid w:val="006B3F18"/>
    <w:rsid w:val="006B645C"/>
    <w:rsid w:val="006C3D7A"/>
    <w:rsid w:val="006D1C4C"/>
    <w:rsid w:val="006D4572"/>
    <w:rsid w:val="006D7ED4"/>
    <w:rsid w:val="006E28A5"/>
    <w:rsid w:val="006E3FF3"/>
    <w:rsid w:val="007017EE"/>
    <w:rsid w:val="00703879"/>
    <w:rsid w:val="00706041"/>
    <w:rsid w:val="00710734"/>
    <w:rsid w:val="007139CC"/>
    <w:rsid w:val="00717658"/>
    <w:rsid w:val="00720C19"/>
    <w:rsid w:val="00722220"/>
    <w:rsid w:val="00723FCA"/>
    <w:rsid w:val="00726A26"/>
    <w:rsid w:val="007270D1"/>
    <w:rsid w:val="00736715"/>
    <w:rsid w:val="00740995"/>
    <w:rsid w:val="00743CA0"/>
    <w:rsid w:val="0074597E"/>
    <w:rsid w:val="00747938"/>
    <w:rsid w:val="00761772"/>
    <w:rsid w:val="0077496C"/>
    <w:rsid w:val="00776BDE"/>
    <w:rsid w:val="00786EC6"/>
    <w:rsid w:val="00786F6F"/>
    <w:rsid w:val="007908E1"/>
    <w:rsid w:val="007915BA"/>
    <w:rsid w:val="007A535A"/>
    <w:rsid w:val="007B2ED5"/>
    <w:rsid w:val="007B516C"/>
    <w:rsid w:val="007B6A93"/>
    <w:rsid w:val="007C0231"/>
    <w:rsid w:val="007C2139"/>
    <w:rsid w:val="007C2596"/>
    <w:rsid w:val="007D4D9D"/>
    <w:rsid w:val="007E277C"/>
    <w:rsid w:val="007E4535"/>
    <w:rsid w:val="007E4627"/>
    <w:rsid w:val="007F2D54"/>
    <w:rsid w:val="007F76CD"/>
    <w:rsid w:val="008010ED"/>
    <w:rsid w:val="00802D04"/>
    <w:rsid w:val="00805D75"/>
    <w:rsid w:val="00811741"/>
    <w:rsid w:val="00815CD6"/>
    <w:rsid w:val="00815E1F"/>
    <w:rsid w:val="00816385"/>
    <w:rsid w:val="00822143"/>
    <w:rsid w:val="00832FD4"/>
    <w:rsid w:val="00843635"/>
    <w:rsid w:val="008520FF"/>
    <w:rsid w:val="00853643"/>
    <w:rsid w:val="00855692"/>
    <w:rsid w:val="00861018"/>
    <w:rsid w:val="00861338"/>
    <w:rsid w:val="008616B0"/>
    <w:rsid w:val="00871C0E"/>
    <w:rsid w:val="00872B0F"/>
    <w:rsid w:val="00874E51"/>
    <w:rsid w:val="00875CA9"/>
    <w:rsid w:val="00875CBB"/>
    <w:rsid w:val="00881B0C"/>
    <w:rsid w:val="008A05D3"/>
    <w:rsid w:val="008A72EB"/>
    <w:rsid w:val="008B2FC8"/>
    <w:rsid w:val="008B402C"/>
    <w:rsid w:val="008B50E2"/>
    <w:rsid w:val="008C0A06"/>
    <w:rsid w:val="008C221D"/>
    <w:rsid w:val="008C23DB"/>
    <w:rsid w:val="008C2EEF"/>
    <w:rsid w:val="008C75FB"/>
    <w:rsid w:val="008D4676"/>
    <w:rsid w:val="008D63E6"/>
    <w:rsid w:val="008E2A90"/>
    <w:rsid w:val="008E672A"/>
    <w:rsid w:val="008F185C"/>
    <w:rsid w:val="00900DB4"/>
    <w:rsid w:val="009013F5"/>
    <w:rsid w:val="00902975"/>
    <w:rsid w:val="00903C19"/>
    <w:rsid w:val="00934009"/>
    <w:rsid w:val="0093579F"/>
    <w:rsid w:val="00935C9A"/>
    <w:rsid w:val="00936DE2"/>
    <w:rsid w:val="00943545"/>
    <w:rsid w:val="009622D0"/>
    <w:rsid w:val="00966591"/>
    <w:rsid w:val="00972AE7"/>
    <w:rsid w:val="009732A5"/>
    <w:rsid w:val="009744DC"/>
    <w:rsid w:val="00976E10"/>
    <w:rsid w:val="0099122F"/>
    <w:rsid w:val="00991798"/>
    <w:rsid w:val="00991D20"/>
    <w:rsid w:val="009A0A55"/>
    <w:rsid w:val="009A0CEC"/>
    <w:rsid w:val="009A48DD"/>
    <w:rsid w:val="009A5A37"/>
    <w:rsid w:val="009B02F5"/>
    <w:rsid w:val="009B0B20"/>
    <w:rsid w:val="009B0DC9"/>
    <w:rsid w:val="009B2A5C"/>
    <w:rsid w:val="009B3EFC"/>
    <w:rsid w:val="009C0166"/>
    <w:rsid w:val="009C3090"/>
    <w:rsid w:val="009C32AF"/>
    <w:rsid w:val="009C51E6"/>
    <w:rsid w:val="009D345C"/>
    <w:rsid w:val="009D3873"/>
    <w:rsid w:val="009D452B"/>
    <w:rsid w:val="009D4EE2"/>
    <w:rsid w:val="009D6174"/>
    <w:rsid w:val="009F4461"/>
    <w:rsid w:val="009F4B43"/>
    <w:rsid w:val="009F7366"/>
    <w:rsid w:val="009F7551"/>
    <w:rsid w:val="00A027CB"/>
    <w:rsid w:val="00A155DE"/>
    <w:rsid w:val="00A174B6"/>
    <w:rsid w:val="00A207E1"/>
    <w:rsid w:val="00A23625"/>
    <w:rsid w:val="00A25574"/>
    <w:rsid w:val="00A26194"/>
    <w:rsid w:val="00A34C28"/>
    <w:rsid w:val="00A35096"/>
    <w:rsid w:val="00A36979"/>
    <w:rsid w:val="00A37280"/>
    <w:rsid w:val="00A37746"/>
    <w:rsid w:val="00A45DFD"/>
    <w:rsid w:val="00A5016E"/>
    <w:rsid w:val="00A524DF"/>
    <w:rsid w:val="00A55D19"/>
    <w:rsid w:val="00A57CCB"/>
    <w:rsid w:val="00A627BC"/>
    <w:rsid w:val="00A6400B"/>
    <w:rsid w:val="00A66A1D"/>
    <w:rsid w:val="00A74A08"/>
    <w:rsid w:val="00A7518E"/>
    <w:rsid w:val="00A86636"/>
    <w:rsid w:val="00A872CE"/>
    <w:rsid w:val="00A92C0B"/>
    <w:rsid w:val="00A94685"/>
    <w:rsid w:val="00A96BF1"/>
    <w:rsid w:val="00A97374"/>
    <w:rsid w:val="00A97CAE"/>
    <w:rsid w:val="00AA0619"/>
    <w:rsid w:val="00AA6573"/>
    <w:rsid w:val="00AB09F4"/>
    <w:rsid w:val="00AB7F90"/>
    <w:rsid w:val="00AC06A8"/>
    <w:rsid w:val="00AC68A9"/>
    <w:rsid w:val="00AD0B60"/>
    <w:rsid w:val="00AD1D5E"/>
    <w:rsid w:val="00AD20BD"/>
    <w:rsid w:val="00AD3740"/>
    <w:rsid w:val="00AD383D"/>
    <w:rsid w:val="00AD6F03"/>
    <w:rsid w:val="00AE1B7E"/>
    <w:rsid w:val="00AE2017"/>
    <w:rsid w:val="00AE2DF7"/>
    <w:rsid w:val="00AE4C64"/>
    <w:rsid w:val="00AE4F70"/>
    <w:rsid w:val="00AE5B33"/>
    <w:rsid w:val="00AE6C63"/>
    <w:rsid w:val="00AE6E3A"/>
    <w:rsid w:val="00AF5802"/>
    <w:rsid w:val="00AF7C59"/>
    <w:rsid w:val="00B121C4"/>
    <w:rsid w:val="00B13D08"/>
    <w:rsid w:val="00B146BF"/>
    <w:rsid w:val="00B1605B"/>
    <w:rsid w:val="00B23EBA"/>
    <w:rsid w:val="00B251AB"/>
    <w:rsid w:val="00B32A8B"/>
    <w:rsid w:val="00B37DBA"/>
    <w:rsid w:val="00B4084E"/>
    <w:rsid w:val="00B44231"/>
    <w:rsid w:val="00B4442F"/>
    <w:rsid w:val="00B45032"/>
    <w:rsid w:val="00B50015"/>
    <w:rsid w:val="00B51CC5"/>
    <w:rsid w:val="00B57493"/>
    <w:rsid w:val="00B6063E"/>
    <w:rsid w:val="00B6530A"/>
    <w:rsid w:val="00B6588A"/>
    <w:rsid w:val="00B77837"/>
    <w:rsid w:val="00B80AAD"/>
    <w:rsid w:val="00B85768"/>
    <w:rsid w:val="00B92549"/>
    <w:rsid w:val="00B93118"/>
    <w:rsid w:val="00B93341"/>
    <w:rsid w:val="00B93E2C"/>
    <w:rsid w:val="00BA0809"/>
    <w:rsid w:val="00BA219D"/>
    <w:rsid w:val="00BA21A2"/>
    <w:rsid w:val="00BA6983"/>
    <w:rsid w:val="00BB1A99"/>
    <w:rsid w:val="00BB4494"/>
    <w:rsid w:val="00BC08CF"/>
    <w:rsid w:val="00BD5E81"/>
    <w:rsid w:val="00BE57A5"/>
    <w:rsid w:val="00BE5A09"/>
    <w:rsid w:val="00BE6B91"/>
    <w:rsid w:val="00BE6DDD"/>
    <w:rsid w:val="00BF1417"/>
    <w:rsid w:val="00BF1CFB"/>
    <w:rsid w:val="00BF2C63"/>
    <w:rsid w:val="00BF3C30"/>
    <w:rsid w:val="00BF4757"/>
    <w:rsid w:val="00BF697C"/>
    <w:rsid w:val="00C0282B"/>
    <w:rsid w:val="00C04D0C"/>
    <w:rsid w:val="00C11859"/>
    <w:rsid w:val="00C1371A"/>
    <w:rsid w:val="00C20221"/>
    <w:rsid w:val="00C336DF"/>
    <w:rsid w:val="00C40DBC"/>
    <w:rsid w:val="00C40DE6"/>
    <w:rsid w:val="00C457FF"/>
    <w:rsid w:val="00C46050"/>
    <w:rsid w:val="00C51423"/>
    <w:rsid w:val="00C57721"/>
    <w:rsid w:val="00C61C61"/>
    <w:rsid w:val="00C676A3"/>
    <w:rsid w:val="00C7421C"/>
    <w:rsid w:val="00C876DC"/>
    <w:rsid w:val="00C90936"/>
    <w:rsid w:val="00C90BFF"/>
    <w:rsid w:val="00C93013"/>
    <w:rsid w:val="00CA0FC7"/>
    <w:rsid w:val="00CA16F8"/>
    <w:rsid w:val="00CA3566"/>
    <w:rsid w:val="00CB3E2A"/>
    <w:rsid w:val="00CB6065"/>
    <w:rsid w:val="00CD309D"/>
    <w:rsid w:val="00CD7B22"/>
    <w:rsid w:val="00CE10FD"/>
    <w:rsid w:val="00CE1D53"/>
    <w:rsid w:val="00CE47C3"/>
    <w:rsid w:val="00CF0831"/>
    <w:rsid w:val="00D05A12"/>
    <w:rsid w:val="00D05BF6"/>
    <w:rsid w:val="00D1134A"/>
    <w:rsid w:val="00D15838"/>
    <w:rsid w:val="00D216CB"/>
    <w:rsid w:val="00D26107"/>
    <w:rsid w:val="00D30D36"/>
    <w:rsid w:val="00D36229"/>
    <w:rsid w:val="00D3698A"/>
    <w:rsid w:val="00D37D72"/>
    <w:rsid w:val="00D419C0"/>
    <w:rsid w:val="00D442C1"/>
    <w:rsid w:val="00D46D52"/>
    <w:rsid w:val="00D5018D"/>
    <w:rsid w:val="00D51DA3"/>
    <w:rsid w:val="00D616D2"/>
    <w:rsid w:val="00D64FED"/>
    <w:rsid w:val="00D67E03"/>
    <w:rsid w:val="00D701FE"/>
    <w:rsid w:val="00D709A1"/>
    <w:rsid w:val="00D72482"/>
    <w:rsid w:val="00D73F20"/>
    <w:rsid w:val="00D76C33"/>
    <w:rsid w:val="00D9465E"/>
    <w:rsid w:val="00D94FD7"/>
    <w:rsid w:val="00D97152"/>
    <w:rsid w:val="00DA19B0"/>
    <w:rsid w:val="00DA6955"/>
    <w:rsid w:val="00DB3C03"/>
    <w:rsid w:val="00DB43A2"/>
    <w:rsid w:val="00DC0ED6"/>
    <w:rsid w:val="00DC14E1"/>
    <w:rsid w:val="00DC71EA"/>
    <w:rsid w:val="00DD1B30"/>
    <w:rsid w:val="00DD2452"/>
    <w:rsid w:val="00DD5CD1"/>
    <w:rsid w:val="00DE0413"/>
    <w:rsid w:val="00DE04B8"/>
    <w:rsid w:val="00DE32EF"/>
    <w:rsid w:val="00DE3F3A"/>
    <w:rsid w:val="00DE538B"/>
    <w:rsid w:val="00DE6DB7"/>
    <w:rsid w:val="00DE6F27"/>
    <w:rsid w:val="00DE7DF0"/>
    <w:rsid w:val="00DF3290"/>
    <w:rsid w:val="00DF74C0"/>
    <w:rsid w:val="00E00234"/>
    <w:rsid w:val="00E00F5E"/>
    <w:rsid w:val="00E02E7F"/>
    <w:rsid w:val="00E04F2D"/>
    <w:rsid w:val="00E06AFB"/>
    <w:rsid w:val="00E16C6E"/>
    <w:rsid w:val="00E22A2B"/>
    <w:rsid w:val="00E239B7"/>
    <w:rsid w:val="00E244E9"/>
    <w:rsid w:val="00E43DD3"/>
    <w:rsid w:val="00E51991"/>
    <w:rsid w:val="00E51B6A"/>
    <w:rsid w:val="00E51E1F"/>
    <w:rsid w:val="00E54C31"/>
    <w:rsid w:val="00E5628C"/>
    <w:rsid w:val="00E64AD0"/>
    <w:rsid w:val="00E76606"/>
    <w:rsid w:val="00E82A68"/>
    <w:rsid w:val="00E87E3E"/>
    <w:rsid w:val="00E909D1"/>
    <w:rsid w:val="00E93EE8"/>
    <w:rsid w:val="00E9795E"/>
    <w:rsid w:val="00EB1631"/>
    <w:rsid w:val="00EB2404"/>
    <w:rsid w:val="00EB7EA8"/>
    <w:rsid w:val="00EC19AC"/>
    <w:rsid w:val="00EC2251"/>
    <w:rsid w:val="00EC708C"/>
    <w:rsid w:val="00ED4360"/>
    <w:rsid w:val="00EE2A00"/>
    <w:rsid w:val="00EE79E7"/>
    <w:rsid w:val="00EF1DBC"/>
    <w:rsid w:val="00F00575"/>
    <w:rsid w:val="00F116DD"/>
    <w:rsid w:val="00F14F03"/>
    <w:rsid w:val="00F150B1"/>
    <w:rsid w:val="00F31C62"/>
    <w:rsid w:val="00F337CF"/>
    <w:rsid w:val="00F365CE"/>
    <w:rsid w:val="00F40F59"/>
    <w:rsid w:val="00F415C9"/>
    <w:rsid w:val="00F46BD7"/>
    <w:rsid w:val="00F474E7"/>
    <w:rsid w:val="00F5710A"/>
    <w:rsid w:val="00F60E4A"/>
    <w:rsid w:val="00F62619"/>
    <w:rsid w:val="00F70907"/>
    <w:rsid w:val="00F70C9A"/>
    <w:rsid w:val="00F728E0"/>
    <w:rsid w:val="00F7348C"/>
    <w:rsid w:val="00F770E5"/>
    <w:rsid w:val="00F80746"/>
    <w:rsid w:val="00F85363"/>
    <w:rsid w:val="00F91436"/>
    <w:rsid w:val="00F91B48"/>
    <w:rsid w:val="00F941F0"/>
    <w:rsid w:val="00F97B1A"/>
    <w:rsid w:val="00F97C4D"/>
    <w:rsid w:val="00FA06F6"/>
    <w:rsid w:val="00FA1C27"/>
    <w:rsid w:val="00FB2F65"/>
    <w:rsid w:val="00FC4127"/>
    <w:rsid w:val="00FC6239"/>
    <w:rsid w:val="00FC665F"/>
    <w:rsid w:val="00FD065E"/>
    <w:rsid w:val="00FD40CD"/>
    <w:rsid w:val="00FF0B07"/>
    <w:rsid w:val="00FF104D"/>
    <w:rsid w:val="00FF724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F0F4C"/>
  <w15:docId w15:val="{EE5BBEE4-D81D-4A30-A0A6-3D63C4803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4E51"/>
    <w:rPr>
      <w:sz w:val="28"/>
      <w:szCs w:val="22"/>
    </w:rPr>
  </w:style>
  <w:style w:type="paragraph" w:styleId="Heading1">
    <w:name w:val="heading 1"/>
    <w:basedOn w:val="Normal"/>
    <w:next w:val="Normal"/>
    <w:link w:val="Heading1Char"/>
    <w:qFormat/>
    <w:rsid w:val="00874E51"/>
    <w:pPr>
      <w:keepNext/>
      <w:jc w:val="both"/>
      <w:outlineLvl w:val="0"/>
    </w:pPr>
    <w:rPr>
      <w:rFonts w:ascii=".VnTime" w:eastAsia="Times New Roman" w:hAnsi=".VnTime"/>
      <w:b/>
      <w:sz w:val="20"/>
      <w:szCs w:val="20"/>
    </w:rPr>
  </w:style>
  <w:style w:type="paragraph" w:styleId="Heading2">
    <w:name w:val="heading 2"/>
    <w:basedOn w:val="Normal"/>
    <w:next w:val="Normal"/>
    <w:link w:val="Heading2Char"/>
    <w:uiPriority w:val="9"/>
    <w:semiHidden/>
    <w:unhideWhenUsed/>
    <w:qFormat/>
    <w:rsid w:val="000C1A0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autoRedefine/>
    <w:uiPriority w:val="35"/>
    <w:qFormat/>
    <w:rsid w:val="00874E51"/>
    <w:pPr>
      <w:spacing w:before="120"/>
      <w:jc w:val="center"/>
    </w:pPr>
    <w:rPr>
      <w:b/>
      <w:bCs/>
      <w:color w:val="000000"/>
      <w:sz w:val="24"/>
      <w:szCs w:val="18"/>
    </w:rPr>
  </w:style>
  <w:style w:type="character" w:customStyle="1" w:styleId="Heading1Char">
    <w:name w:val="Heading 1 Char"/>
    <w:link w:val="Heading1"/>
    <w:uiPriority w:val="9"/>
    <w:rsid w:val="00874E51"/>
    <w:rPr>
      <w:rFonts w:ascii=".VnTime" w:eastAsia="Times New Roman" w:hAnsi=".VnTime" w:cs="Times New Roman"/>
      <w:b/>
      <w:szCs w:val="20"/>
    </w:rPr>
  </w:style>
  <w:style w:type="paragraph" w:styleId="ListParagraph">
    <w:name w:val="List Paragraph"/>
    <w:basedOn w:val="Normal"/>
    <w:link w:val="ListParagraphChar"/>
    <w:uiPriority w:val="34"/>
    <w:qFormat/>
    <w:rsid w:val="00874E51"/>
    <w:pPr>
      <w:ind w:left="720"/>
      <w:contextualSpacing/>
    </w:pPr>
  </w:style>
  <w:style w:type="paragraph" w:styleId="BodyText">
    <w:name w:val="Body Text"/>
    <w:basedOn w:val="Normal"/>
    <w:link w:val="BodyTextChar"/>
    <w:unhideWhenUsed/>
    <w:rsid w:val="00874E51"/>
    <w:pPr>
      <w:jc w:val="both"/>
    </w:pPr>
    <w:rPr>
      <w:rFonts w:eastAsia="Times New Roman"/>
      <w:sz w:val="24"/>
      <w:szCs w:val="24"/>
    </w:rPr>
  </w:style>
  <w:style w:type="character" w:customStyle="1" w:styleId="BodyTextChar">
    <w:name w:val="Body Text Char"/>
    <w:link w:val="BodyText"/>
    <w:rsid w:val="00874E51"/>
    <w:rPr>
      <w:rFonts w:eastAsia="Times New Roman"/>
      <w:sz w:val="24"/>
      <w:szCs w:val="24"/>
    </w:rPr>
  </w:style>
  <w:style w:type="paragraph" w:styleId="BalloonText">
    <w:name w:val="Balloon Text"/>
    <w:basedOn w:val="Normal"/>
    <w:link w:val="BalloonTextChar"/>
    <w:uiPriority w:val="99"/>
    <w:semiHidden/>
    <w:unhideWhenUsed/>
    <w:rsid w:val="00874E51"/>
    <w:rPr>
      <w:rFonts w:ascii="Tahoma" w:hAnsi="Tahoma"/>
      <w:sz w:val="16"/>
      <w:szCs w:val="16"/>
    </w:rPr>
  </w:style>
  <w:style w:type="character" w:customStyle="1" w:styleId="BalloonTextChar">
    <w:name w:val="Balloon Text Char"/>
    <w:link w:val="BalloonText"/>
    <w:uiPriority w:val="99"/>
    <w:semiHidden/>
    <w:rsid w:val="00874E51"/>
    <w:rPr>
      <w:rFonts w:ascii="Tahoma" w:hAnsi="Tahoma" w:cs="Tahoma"/>
      <w:sz w:val="16"/>
      <w:szCs w:val="16"/>
    </w:rPr>
  </w:style>
  <w:style w:type="paragraph" w:styleId="Header">
    <w:name w:val="header"/>
    <w:basedOn w:val="Normal"/>
    <w:link w:val="HeaderChar"/>
    <w:uiPriority w:val="99"/>
    <w:unhideWhenUsed/>
    <w:rsid w:val="00874E51"/>
    <w:pPr>
      <w:tabs>
        <w:tab w:val="center" w:pos="4680"/>
        <w:tab w:val="right" w:pos="9360"/>
      </w:tabs>
    </w:pPr>
  </w:style>
  <w:style w:type="character" w:customStyle="1" w:styleId="HeaderChar">
    <w:name w:val="Header Char"/>
    <w:link w:val="Header"/>
    <w:uiPriority w:val="99"/>
    <w:rsid w:val="00874E51"/>
    <w:rPr>
      <w:sz w:val="28"/>
      <w:szCs w:val="22"/>
    </w:rPr>
  </w:style>
  <w:style w:type="paragraph" w:styleId="Footer">
    <w:name w:val="footer"/>
    <w:basedOn w:val="Normal"/>
    <w:link w:val="FooterChar"/>
    <w:uiPriority w:val="99"/>
    <w:unhideWhenUsed/>
    <w:rsid w:val="00874E51"/>
    <w:pPr>
      <w:tabs>
        <w:tab w:val="center" w:pos="4680"/>
        <w:tab w:val="right" w:pos="9360"/>
      </w:tabs>
    </w:pPr>
  </w:style>
  <w:style w:type="character" w:customStyle="1" w:styleId="FooterChar">
    <w:name w:val="Footer Char"/>
    <w:link w:val="Footer"/>
    <w:uiPriority w:val="99"/>
    <w:rsid w:val="00874E51"/>
    <w:rPr>
      <w:sz w:val="28"/>
      <w:szCs w:val="22"/>
    </w:rPr>
  </w:style>
  <w:style w:type="paragraph" w:styleId="NormalWeb">
    <w:name w:val="Normal (Web)"/>
    <w:aliases w:val="Char Char Char, Char Char Char, Char Char,Char Char,Обычный (веб)1,Обычный (веб) Знак,Обычный (веб) Знак1,Обычный (веб) Знак Знак,webb,Char Char Char Char Char Char Char Char Char Char, Char Char25,Char Char25"/>
    <w:basedOn w:val="Normal"/>
    <w:link w:val="NormalWebChar"/>
    <w:unhideWhenUsed/>
    <w:qFormat/>
    <w:rsid w:val="00874E51"/>
    <w:pPr>
      <w:spacing w:before="100" w:beforeAutospacing="1" w:after="100" w:afterAutospacing="1"/>
    </w:pPr>
    <w:rPr>
      <w:rFonts w:eastAsia="Times New Roman"/>
      <w:sz w:val="24"/>
      <w:szCs w:val="24"/>
    </w:rPr>
  </w:style>
  <w:style w:type="character" w:styleId="Hyperlink">
    <w:name w:val="Hyperlink"/>
    <w:unhideWhenUsed/>
    <w:rsid w:val="00874E51"/>
    <w:rPr>
      <w:color w:val="0000FF"/>
      <w:u w:val="single"/>
    </w:rPr>
  </w:style>
  <w:style w:type="character" w:styleId="Strong">
    <w:name w:val="Strong"/>
    <w:uiPriority w:val="22"/>
    <w:qFormat/>
    <w:rsid w:val="00874E51"/>
    <w:rPr>
      <w:b/>
      <w:bCs/>
    </w:rPr>
  </w:style>
  <w:style w:type="character" w:customStyle="1" w:styleId="ListParagraphChar">
    <w:name w:val="List Paragraph Char"/>
    <w:link w:val="ListParagraph"/>
    <w:uiPriority w:val="34"/>
    <w:rsid w:val="00AA6573"/>
    <w:rPr>
      <w:sz w:val="28"/>
      <w:szCs w:val="22"/>
    </w:rPr>
  </w:style>
  <w:style w:type="character" w:customStyle="1" w:styleId="FontStyle15">
    <w:name w:val="Font Style15"/>
    <w:rsid w:val="00BE6DDD"/>
    <w:rPr>
      <w:rFonts w:ascii="Times New Roman" w:hAnsi="Times New Roman" w:cs="Times New Roman"/>
      <w:b/>
      <w:bCs/>
      <w:i/>
      <w:iCs/>
      <w:color w:val="000000"/>
      <w:sz w:val="24"/>
      <w:szCs w:val="24"/>
    </w:rPr>
  </w:style>
  <w:style w:type="character" w:customStyle="1" w:styleId="NormalWebChar">
    <w:name w:val="Normal (Web) Char"/>
    <w:aliases w:val="Char Char Char Char, Char Char Char Char, Char Char Char1,Char Char Char1,Обычный (веб)1 Char,Обычный (веб) Знак Char,Обычный (веб) Знак1 Char,Обычный (веб) Знак Знак Char,webb Char, Char Char25 Char,Char Char25 Char"/>
    <w:link w:val="NormalWeb"/>
    <w:rsid w:val="00BE6DDD"/>
    <w:rPr>
      <w:rFonts w:eastAsia="Times New Roman"/>
      <w:sz w:val="24"/>
      <w:szCs w:val="24"/>
    </w:rPr>
  </w:style>
  <w:style w:type="paragraph" w:customStyle="1" w:styleId="00-Doanvan">
    <w:name w:val="00-Doanvan"/>
    <w:basedOn w:val="TOC9"/>
    <w:qFormat/>
    <w:rsid w:val="00A25574"/>
    <w:pPr>
      <w:spacing w:before="60" w:after="0" w:line="360" w:lineRule="auto"/>
      <w:ind w:left="0"/>
      <w:jc w:val="both"/>
    </w:pPr>
    <w:rPr>
      <w:rFonts w:eastAsia="Times New Roman" w:cs="Calibri"/>
      <w:noProof/>
      <w:sz w:val="26"/>
      <w:szCs w:val="27"/>
    </w:rPr>
  </w:style>
  <w:style w:type="paragraph" w:styleId="TOC9">
    <w:name w:val="toc 9"/>
    <w:basedOn w:val="Normal"/>
    <w:next w:val="Normal"/>
    <w:autoRedefine/>
    <w:uiPriority w:val="39"/>
    <w:semiHidden/>
    <w:unhideWhenUsed/>
    <w:rsid w:val="00A25574"/>
    <w:pPr>
      <w:spacing w:after="100"/>
      <w:ind w:left="2240"/>
    </w:pPr>
  </w:style>
  <w:style w:type="paragraph" w:styleId="FootnoteText">
    <w:name w:val="footnote text"/>
    <w:basedOn w:val="Normal"/>
    <w:link w:val="FootnoteTextChar"/>
    <w:uiPriority w:val="99"/>
    <w:semiHidden/>
    <w:unhideWhenUsed/>
    <w:rsid w:val="00242900"/>
    <w:rPr>
      <w:sz w:val="20"/>
      <w:szCs w:val="20"/>
    </w:rPr>
  </w:style>
  <w:style w:type="character" w:customStyle="1" w:styleId="FootnoteTextChar">
    <w:name w:val="Footnote Text Char"/>
    <w:basedOn w:val="DefaultParagraphFont"/>
    <w:link w:val="FootnoteText"/>
    <w:uiPriority w:val="99"/>
    <w:semiHidden/>
    <w:rsid w:val="00242900"/>
  </w:style>
  <w:style w:type="character" w:styleId="FootnoteReference">
    <w:name w:val="footnote reference"/>
    <w:basedOn w:val="DefaultParagraphFont"/>
    <w:uiPriority w:val="99"/>
    <w:semiHidden/>
    <w:unhideWhenUsed/>
    <w:rsid w:val="00242900"/>
    <w:rPr>
      <w:vertAlign w:val="superscript"/>
    </w:rPr>
  </w:style>
  <w:style w:type="character" w:customStyle="1" w:styleId="Heading2Char">
    <w:name w:val="Heading 2 Char"/>
    <w:basedOn w:val="DefaultParagraphFont"/>
    <w:link w:val="Heading2"/>
    <w:uiPriority w:val="9"/>
    <w:semiHidden/>
    <w:rsid w:val="000C1A00"/>
    <w:rPr>
      <w:rFonts w:asciiTheme="majorHAnsi" w:eastAsiaTheme="majorEastAsia" w:hAnsiTheme="majorHAnsi" w:cstheme="majorBidi"/>
      <w:b/>
      <w:bCs/>
      <w:color w:val="4F81BD" w:themeColor="accent1"/>
      <w:sz w:val="26"/>
      <w:szCs w:val="26"/>
    </w:rPr>
  </w:style>
  <w:style w:type="character" w:customStyle="1" w:styleId="player-duration">
    <w:name w:val="player-duration"/>
    <w:basedOn w:val="DefaultParagraphFont"/>
    <w:rsid w:val="000C1A00"/>
  </w:style>
  <w:style w:type="character" w:customStyle="1" w:styleId="fontstyle01">
    <w:name w:val="fontstyle01"/>
    <w:rsid w:val="00213539"/>
    <w:rPr>
      <w:rFonts w:ascii="TimesNewRomanPS-ItalicMT" w:hAnsi="TimesNewRomanPS-ItalicMT"/>
      <w:i/>
      <w:color w:val="000000"/>
      <w:sz w:val="26"/>
    </w:rPr>
  </w:style>
  <w:style w:type="character" w:customStyle="1" w:styleId="fontstyle21">
    <w:name w:val="fontstyle21"/>
    <w:qFormat/>
    <w:rsid w:val="008C23DB"/>
    <w:rPr>
      <w:rFonts w:ascii="TimesNewRomanPS-ItalicMT" w:hAnsi="TimesNewRomanPS-ItalicMT" w:hint="default"/>
      <w:b w:val="0"/>
      <w:bCs w:val="0"/>
      <w:i/>
      <w:iCs/>
      <w:color w:val="000000"/>
      <w:sz w:val="28"/>
      <w:szCs w:val="28"/>
    </w:rPr>
  </w:style>
  <w:style w:type="table" w:styleId="TableGrid">
    <w:name w:val="Table Grid"/>
    <w:basedOn w:val="TableNormal"/>
    <w:uiPriority w:val="59"/>
    <w:rsid w:val="00F853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1E7580"/>
    <w:pPr>
      <w:spacing w:after="120" w:line="480" w:lineRule="auto"/>
    </w:pPr>
  </w:style>
  <w:style w:type="character" w:customStyle="1" w:styleId="BodyText2Char">
    <w:name w:val="Body Text 2 Char"/>
    <w:basedOn w:val="DefaultParagraphFont"/>
    <w:link w:val="BodyText2"/>
    <w:uiPriority w:val="99"/>
    <w:rsid w:val="001E7580"/>
    <w:rPr>
      <w:sz w:val="28"/>
      <w:szCs w:val="22"/>
    </w:rPr>
  </w:style>
  <w:style w:type="character" w:customStyle="1" w:styleId="fontstyle31">
    <w:name w:val="fontstyle31"/>
    <w:basedOn w:val="DefaultParagraphFont"/>
    <w:rsid w:val="003F1A12"/>
    <w:rPr>
      <w:rFonts w:ascii="TimesNewRomanPS-ItalicMT" w:hAnsi="TimesNewRomanPS-ItalicMT" w:hint="default"/>
      <w:b w:val="0"/>
      <w:bCs w:val="0"/>
      <w:i/>
      <w:iCs/>
      <w:color w:val="000000"/>
      <w:sz w:val="26"/>
      <w:szCs w:val="26"/>
    </w:rPr>
  </w:style>
  <w:style w:type="character" w:customStyle="1" w:styleId="uv3um">
    <w:name w:val="uv3um"/>
    <w:basedOn w:val="DefaultParagraphFont"/>
    <w:rsid w:val="00D362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535546">
      <w:bodyDiv w:val="1"/>
      <w:marLeft w:val="0"/>
      <w:marRight w:val="0"/>
      <w:marTop w:val="0"/>
      <w:marBottom w:val="0"/>
      <w:divBdr>
        <w:top w:val="none" w:sz="0" w:space="0" w:color="auto"/>
        <w:left w:val="none" w:sz="0" w:space="0" w:color="auto"/>
        <w:bottom w:val="none" w:sz="0" w:space="0" w:color="auto"/>
        <w:right w:val="none" w:sz="0" w:space="0" w:color="auto"/>
      </w:divBdr>
    </w:div>
    <w:div w:id="156965633">
      <w:bodyDiv w:val="1"/>
      <w:marLeft w:val="0"/>
      <w:marRight w:val="0"/>
      <w:marTop w:val="0"/>
      <w:marBottom w:val="0"/>
      <w:divBdr>
        <w:top w:val="none" w:sz="0" w:space="0" w:color="auto"/>
        <w:left w:val="none" w:sz="0" w:space="0" w:color="auto"/>
        <w:bottom w:val="none" w:sz="0" w:space="0" w:color="auto"/>
        <w:right w:val="none" w:sz="0" w:space="0" w:color="auto"/>
      </w:divBdr>
    </w:div>
    <w:div w:id="196243530">
      <w:bodyDiv w:val="1"/>
      <w:marLeft w:val="0"/>
      <w:marRight w:val="0"/>
      <w:marTop w:val="0"/>
      <w:marBottom w:val="0"/>
      <w:divBdr>
        <w:top w:val="none" w:sz="0" w:space="0" w:color="auto"/>
        <w:left w:val="none" w:sz="0" w:space="0" w:color="auto"/>
        <w:bottom w:val="none" w:sz="0" w:space="0" w:color="auto"/>
        <w:right w:val="none" w:sz="0" w:space="0" w:color="auto"/>
      </w:divBdr>
    </w:div>
    <w:div w:id="290131186">
      <w:bodyDiv w:val="1"/>
      <w:marLeft w:val="0"/>
      <w:marRight w:val="0"/>
      <w:marTop w:val="0"/>
      <w:marBottom w:val="0"/>
      <w:divBdr>
        <w:top w:val="none" w:sz="0" w:space="0" w:color="auto"/>
        <w:left w:val="none" w:sz="0" w:space="0" w:color="auto"/>
        <w:bottom w:val="none" w:sz="0" w:space="0" w:color="auto"/>
        <w:right w:val="none" w:sz="0" w:space="0" w:color="auto"/>
      </w:divBdr>
    </w:div>
    <w:div w:id="380714077">
      <w:bodyDiv w:val="1"/>
      <w:marLeft w:val="0"/>
      <w:marRight w:val="0"/>
      <w:marTop w:val="0"/>
      <w:marBottom w:val="0"/>
      <w:divBdr>
        <w:top w:val="none" w:sz="0" w:space="0" w:color="auto"/>
        <w:left w:val="none" w:sz="0" w:space="0" w:color="auto"/>
        <w:bottom w:val="none" w:sz="0" w:space="0" w:color="auto"/>
        <w:right w:val="none" w:sz="0" w:space="0" w:color="auto"/>
      </w:divBdr>
    </w:div>
    <w:div w:id="418598965">
      <w:bodyDiv w:val="1"/>
      <w:marLeft w:val="0"/>
      <w:marRight w:val="0"/>
      <w:marTop w:val="0"/>
      <w:marBottom w:val="0"/>
      <w:divBdr>
        <w:top w:val="none" w:sz="0" w:space="0" w:color="auto"/>
        <w:left w:val="none" w:sz="0" w:space="0" w:color="auto"/>
        <w:bottom w:val="none" w:sz="0" w:space="0" w:color="auto"/>
        <w:right w:val="none" w:sz="0" w:space="0" w:color="auto"/>
      </w:divBdr>
    </w:div>
    <w:div w:id="440994898">
      <w:bodyDiv w:val="1"/>
      <w:marLeft w:val="0"/>
      <w:marRight w:val="0"/>
      <w:marTop w:val="0"/>
      <w:marBottom w:val="0"/>
      <w:divBdr>
        <w:top w:val="none" w:sz="0" w:space="0" w:color="auto"/>
        <w:left w:val="none" w:sz="0" w:space="0" w:color="auto"/>
        <w:bottom w:val="none" w:sz="0" w:space="0" w:color="auto"/>
        <w:right w:val="none" w:sz="0" w:space="0" w:color="auto"/>
      </w:divBdr>
    </w:div>
    <w:div w:id="443425787">
      <w:bodyDiv w:val="1"/>
      <w:marLeft w:val="0"/>
      <w:marRight w:val="0"/>
      <w:marTop w:val="0"/>
      <w:marBottom w:val="0"/>
      <w:divBdr>
        <w:top w:val="none" w:sz="0" w:space="0" w:color="auto"/>
        <w:left w:val="none" w:sz="0" w:space="0" w:color="auto"/>
        <w:bottom w:val="none" w:sz="0" w:space="0" w:color="auto"/>
        <w:right w:val="none" w:sz="0" w:space="0" w:color="auto"/>
      </w:divBdr>
      <w:divsChild>
        <w:div w:id="171843305">
          <w:marLeft w:val="0"/>
          <w:marRight w:val="0"/>
          <w:marTop w:val="0"/>
          <w:marBottom w:val="120"/>
          <w:divBdr>
            <w:top w:val="none" w:sz="0" w:space="0" w:color="auto"/>
            <w:left w:val="none" w:sz="0" w:space="0" w:color="auto"/>
            <w:bottom w:val="none" w:sz="0" w:space="0" w:color="auto"/>
            <w:right w:val="none" w:sz="0" w:space="0" w:color="auto"/>
          </w:divBdr>
        </w:div>
        <w:div w:id="405804320">
          <w:marLeft w:val="0"/>
          <w:marRight w:val="0"/>
          <w:marTop w:val="0"/>
          <w:marBottom w:val="120"/>
          <w:divBdr>
            <w:top w:val="none" w:sz="0" w:space="0" w:color="auto"/>
            <w:left w:val="none" w:sz="0" w:space="0" w:color="auto"/>
            <w:bottom w:val="none" w:sz="0" w:space="0" w:color="auto"/>
            <w:right w:val="none" w:sz="0" w:space="0" w:color="auto"/>
          </w:divBdr>
        </w:div>
        <w:div w:id="463887610">
          <w:marLeft w:val="0"/>
          <w:marRight w:val="0"/>
          <w:marTop w:val="0"/>
          <w:marBottom w:val="120"/>
          <w:divBdr>
            <w:top w:val="none" w:sz="0" w:space="0" w:color="auto"/>
            <w:left w:val="none" w:sz="0" w:space="0" w:color="auto"/>
            <w:bottom w:val="none" w:sz="0" w:space="0" w:color="auto"/>
            <w:right w:val="none" w:sz="0" w:space="0" w:color="auto"/>
          </w:divBdr>
        </w:div>
        <w:div w:id="653795201">
          <w:marLeft w:val="0"/>
          <w:marRight w:val="0"/>
          <w:marTop w:val="0"/>
          <w:marBottom w:val="120"/>
          <w:divBdr>
            <w:top w:val="none" w:sz="0" w:space="0" w:color="auto"/>
            <w:left w:val="none" w:sz="0" w:space="0" w:color="auto"/>
            <w:bottom w:val="none" w:sz="0" w:space="0" w:color="auto"/>
            <w:right w:val="none" w:sz="0" w:space="0" w:color="auto"/>
          </w:divBdr>
        </w:div>
        <w:div w:id="1699970197">
          <w:marLeft w:val="0"/>
          <w:marRight w:val="0"/>
          <w:marTop w:val="0"/>
          <w:marBottom w:val="120"/>
          <w:divBdr>
            <w:top w:val="none" w:sz="0" w:space="0" w:color="auto"/>
            <w:left w:val="none" w:sz="0" w:space="0" w:color="auto"/>
            <w:bottom w:val="none" w:sz="0" w:space="0" w:color="auto"/>
            <w:right w:val="none" w:sz="0" w:space="0" w:color="auto"/>
          </w:divBdr>
        </w:div>
        <w:div w:id="1985044457">
          <w:marLeft w:val="0"/>
          <w:marRight w:val="0"/>
          <w:marTop w:val="0"/>
          <w:marBottom w:val="120"/>
          <w:divBdr>
            <w:top w:val="none" w:sz="0" w:space="0" w:color="auto"/>
            <w:left w:val="none" w:sz="0" w:space="0" w:color="auto"/>
            <w:bottom w:val="none" w:sz="0" w:space="0" w:color="auto"/>
            <w:right w:val="none" w:sz="0" w:space="0" w:color="auto"/>
          </w:divBdr>
        </w:div>
      </w:divsChild>
    </w:div>
    <w:div w:id="547300124">
      <w:bodyDiv w:val="1"/>
      <w:marLeft w:val="0"/>
      <w:marRight w:val="0"/>
      <w:marTop w:val="0"/>
      <w:marBottom w:val="0"/>
      <w:divBdr>
        <w:top w:val="none" w:sz="0" w:space="0" w:color="auto"/>
        <w:left w:val="none" w:sz="0" w:space="0" w:color="auto"/>
        <w:bottom w:val="none" w:sz="0" w:space="0" w:color="auto"/>
        <w:right w:val="none" w:sz="0" w:space="0" w:color="auto"/>
      </w:divBdr>
    </w:div>
    <w:div w:id="632371615">
      <w:bodyDiv w:val="1"/>
      <w:marLeft w:val="0"/>
      <w:marRight w:val="0"/>
      <w:marTop w:val="0"/>
      <w:marBottom w:val="0"/>
      <w:divBdr>
        <w:top w:val="none" w:sz="0" w:space="0" w:color="auto"/>
        <w:left w:val="none" w:sz="0" w:space="0" w:color="auto"/>
        <w:bottom w:val="none" w:sz="0" w:space="0" w:color="auto"/>
        <w:right w:val="none" w:sz="0" w:space="0" w:color="auto"/>
      </w:divBdr>
    </w:div>
    <w:div w:id="651370338">
      <w:bodyDiv w:val="1"/>
      <w:marLeft w:val="0"/>
      <w:marRight w:val="0"/>
      <w:marTop w:val="0"/>
      <w:marBottom w:val="0"/>
      <w:divBdr>
        <w:top w:val="none" w:sz="0" w:space="0" w:color="auto"/>
        <w:left w:val="none" w:sz="0" w:space="0" w:color="auto"/>
        <w:bottom w:val="none" w:sz="0" w:space="0" w:color="auto"/>
        <w:right w:val="none" w:sz="0" w:space="0" w:color="auto"/>
      </w:divBdr>
    </w:div>
    <w:div w:id="720902288">
      <w:bodyDiv w:val="1"/>
      <w:marLeft w:val="0"/>
      <w:marRight w:val="0"/>
      <w:marTop w:val="0"/>
      <w:marBottom w:val="0"/>
      <w:divBdr>
        <w:top w:val="none" w:sz="0" w:space="0" w:color="auto"/>
        <w:left w:val="none" w:sz="0" w:space="0" w:color="auto"/>
        <w:bottom w:val="none" w:sz="0" w:space="0" w:color="auto"/>
        <w:right w:val="none" w:sz="0" w:space="0" w:color="auto"/>
      </w:divBdr>
    </w:div>
    <w:div w:id="790906150">
      <w:bodyDiv w:val="1"/>
      <w:marLeft w:val="0"/>
      <w:marRight w:val="0"/>
      <w:marTop w:val="0"/>
      <w:marBottom w:val="0"/>
      <w:divBdr>
        <w:top w:val="none" w:sz="0" w:space="0" w:color="auto"/>
        <w:left w:val="none" w:sz="0" w:space="0" w:color="auto"/>
        <w:bottom w:val="none" w:sz="0" w:space="0" w:color="auto"/>
        <w:right w:val="none" w:sz="0" w:space="0" w:color="auto"/>
      </w:divBdr>
    </w:div>
    <w:div w:id="836380398">
      <w:bodyDiv w:val="1"/>
      <w:marLeft w:val="0"/>
      <w:marRight w:val="0"/>
      <w:marTop w:val="0"/>
      <w:marBottom w:val="0"/>
      <w:divBdr>
        <w:top w:val="none" w:sz="0" w:space="0" w:color="auto"/>
        <w:left w:val="none" w:sz="0" w:space="0" w:color="auto"/>
        <w:bottom w:val="none" w:sz="0" w:space="0" w:color="auto"/>
        <w:right w:val="none" w:sz="0" w:space="0" w:color="auto"/>
      </w:divBdr>
    </w:div>
    <w:div w:id="845367918">
      <w:bodyDiv w:val="1"/>
      <w:marLeft w:val="0"/>
      <w:marRight w:val="0"/>
      <w:marTop w:val="0"/>
      <w:marBottom w:val="0"/>
      <w:divBdr>
        <w:top w:val="none" w:sz="0" w:space="0" w:color="auto"/>
        <w:left w:val="none" w:sz="0" w:space="0" w:color="auto"/>
        <w:bottom w:val="none" w:sz="0" w:space="0" w:color="auto"/>
        <w:right w:val="none" w:sz="0" w:space="0" w:color="auto"/>
      </w:divBdr>
    </w:div>
    <w:div w:id="897126897">
      <w:bodyDiv w:val="1"/>
      <w:marLeft w:val="0"/>
      <w:marRight w:val="0"/>
      <w:marTop w:val="0"/>
      <w:marBottom w:val="0"/>
      <w:divBdr>
        <w:top w:val="none" w:sz="0" w:space="0" w:color="auto"/>
        <w:left w:val="none" w:sz="0" w:space="0" w:color="auto"/>
        <w:bottom w:val="none" w:sz="0" w:space="0" w:color="auto"/>
        <w:right w:val="none" w:sz="0" w:space="0" w:color="auto"/>
      </w:divBdr>
      <w:divsChild>
        <w:div w:id="23950165">
          <w:marLeft w:val="120"/>
          <w:marRight w:val="0"/>
          <w:marTop w:val="0"/>
          <w:marBottom w:val="0"/>
          <w:divBdr>
            <w:top w:val="none" w:sz="0" w:space="0" w:color="auto"/>
            <w:left w:val="none" w:sz="0" w:space="0" w:color="auto"/>
            <w:bottom w:val="none" w:sz="0" w:space="0" w:color="auto"/>
            <w:right w:val="none" w:sz="0" w:space="0" w:color="auto"/>
          </w:divBdr>
          <w:divsChild>
            <w:div w:id="592014173">
              <w:marLeft w:val="0"/>
              <w:marRight w:val="0"/>
              <w:marTop w:val="0"/>
              <w:marBottom w:val="0"/>
              <w:divBdr>
                <w:top w:val="none" w:sz="0" w:space="0" w:color="auto"/>
                <w:left w:val="none" w:sz="0" w:space="0" w:color="auto"/>
                <w:bottom w:val="none" w:sz="0" w:space="0" w:color="auto"/>
                <w:right w:val="none" w:sz="0" w:space="0" w:color="auto"/>
              </w:divBdr>
              <w:divsChild>
                <w:div w:id="4759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087350">
          <w:marLeft w:val="0"/>
          <w:marRight w:val="0"/>
          <w:marTop w:val="0"/>
          <w:marBottom w:val="450"/>
          <w:divBdr>
            <w:top w:val="single" w:sz="6" w:space="12" w:color="E6E6E6"/>
            <w:left w:val="none" w:sz="0" w:space="0" w:color="auto"/>
            <w:bottom w:val="none" w:sz="0" w:space="0" w:color="auto"/>
            <w:right w:val="none" w:sz="0" w:space="0" w:color="auto"/>
          </w:divBdr>
          <w:divsChild>
            <w:div w:id="1767649074">
              <w:marLeft w:val="0"/>
              <w:marRight w:val="0"/>
              <w:marTop w:val="0"/>
              <w:marBottom w:val="0"/>
              <w:divBdr>
                <w:top w:val="none" w:sz="0" w:space="0" w:color="auto"/>
                <w:left w:val="none" w:sz="0" w:space="0" w:color="auto"/>
                <w:bottom w:val="none" w:sz="0" w:space="0" w:color="auto"/>
                <w:right w:val="none" w:sz="0" w:space="0" w:color="auto"/>
              </w:divBdr>
              <w:divsChild>
                <w:div w:id="68409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589527">
          <w:marLeft w:val="0"/>
          <w:marRight w:val="0"/>
          <w:marTop w:val="0"/>
          <w:marBottom w:val="0"/>
          <w:divBdr>
            <w:top w:val="none" w:sz="0" w:space="0" w:color="auto"/>
            <w:left w:val="none" w:sz="0" w:space="0" w:color="auto"/>
            <w:bottom w:val="none" w:sz="0" w:space="0" w:color="auto"/>
            <w:right w:val="none" w:sz="0" w:space="0" w:color="auto"/>
          </w:divBdr>
          <w:divsChild>
            <w:div w:id="188540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005255">
      <w:bodyDiv w:val="1"/>
      <w:marLeft w:val="0"/>
      <w:marRight w:val="0"/>
      <w:marTop w:val="0"/>
      <w:marBottom w:val="0"/>
      <w:divBdr>
        <w:top w:val="none" w:sz="0" w:space="0" w:color="auto"/>
        <w:left w:val="none" w:sz="0" w:space="0" w:color="auto"/>
        <w:bottom w:val="none" w:sz="0" w:space="0" w:color="auto"/>
        <w:right w:val="none" w:sz="0" w:space="0" w:color="auto"/>
      </w:divBdr>
    </w:div>
    <w:div w:id="947465973">
      <w:bodyDiv w:val="1"/>
      <w:marLeft w:val="0"/>
      <w:marRight w:val="0"/>
      <w:marTop w:val="0"/>
      <w:marBottom w:val="0"/>
      <w:divBdr>
        <w:top w:val="none" w:sz="0" w:space="0" w:color="auto"/>
        <w:left w:val="none" w:sz="0" w:space="0" w:color="auto"/>
        <w:bottom w:val="none" w:sz="0" w:space="0" w:color="auto"/>
        <w:right w:val="none" w:sz="0" w:space="0" w:color="auto"/>
      </w:divBdr>
    </w:div>
    <w:div w:id="1113548643">
      <w:bodyDiv w:val="1"/>
      <w:marLeft w:val="0"/>
      <w:marRight w:val="0"/>
      <w:marTop w:val="0"/>
      <w:marBottom w:val="0"/>
      <w:divBdr>
        <w:top w:val="none" w:sz="0" w:space="0" w:color="auto"/>
        <w:left w:val="none" w:sz="0" w:space="0" w:color="auto"/>
        <w:bottom w:val="none" w:sz="0" w:space="0" w:color="auto"/>
        <w:right w:val="none" w:sz="0" w:space="0" w:color="auto"/>
      </w:divBdr>
    </w:div>
    <w:div w:id="1133446817">
      <w:bodyDiv w:val="1"/>
      <w:marLeft w:val="0"/>
      <w:marRight w:val="0"/>
      <w:marTop w:val="0"/>
      <w:marBottom w:val="0"/>
      <w:divBdr>
        <w:top w:val="none" w:sz="0" w:space="0" w:color="auto"/>
        <w:left w:val="none" w:sz="0" w:space="0" w:color="auto"/>
        <w:bottom w:val="none" w:sz="0" w:space="0" w:color="auto"/>
        <w:right w:val="none" w:sz="0" w:space="0" w:color="auto"/>
      </w:divBdr>
    </w:div>
    <w:div w:id="1147554200">
      <w:bodyDiv w:val="1"/>
      <w:marLeft w:val="0"/>
      <w:marRight w:val="0"/>
      <w:marTop w:val="0"/>
      <w:marBottom w:val="0"/>
      <w:divBdr>
        <w:top w:val="none" w:sz="0" w:space="0" w:color="auto"/>
        <w:left w:val="none" w:sz="0" w:space="0" w:color="auto"/>
        <w:bottom w:val="none" w:sz="0" w:space="0" w:color="auto"/>
        <w:right w:val="none" w:sz="0" w:space="0" w:color="auto"/>
      </w:divBdr>
    </w:div>
    <w:div w:id="1188982637">
      <w:bodyDiv w:val="1"/>
      <w:marLeft w:val="0"/>
      <w:marRight w:val="0"/>
      <w:marTop w:val="0"/>
      <w:marBottom w:val="0"/>
      <w:divBdr>
        <w:top w:val="none" w:sz="0" w:space="0" w:color="auto"/>
        <w:left w:val="none" w:sz="0" w:space="0" w:color="auto"/>
        <w:bottom w:val="none" w:sz="0" w:space="0" w:color="auto"/>
        <w:right w:val="none" w:sz="0" w:space="0" w:color="auto"/>
      </w:divBdr>
      <w:divsChild>
        <w:div w:id="720902848">
          <w:marLeft w:val="0"/>
          <w:marRight w:val="0"/>
          <w:marTop w:val="0"/>
          <w:marBottom w:val="225"/>
          <w:divBdr>
            <w:top w:val="none" w:sz="0" w:space="0" w:color="auto"/>
            <w:left w:val="none" w:sz="0" w:space="0" w:color="auto"/>
            <w:bottom w:val="none" w:sz="0" w:space="0" w:color="auto"/>
            <w:right w:val="none" w:sz="0" w:space="0" w:color="auto"/>
          </w:divBdr>
        </w:div>
      </w:divsChild>
    </w:div>
    <w:div w:id="1280843202">
      <w:bodyDiv w:val="1"/>
      <w:marLeft w:val="0"/>
      <w:marRight w:val="0"/>
      <w:marTop w:val="0"/>
      <w:marBottom w:val="0"/>
      <w:divBdr>
        <w:top w:val="none" w:sz="0" w:space="0" w:color="auto"/>
        <w:left w:val="none" w:sz="0" w:space="0" w:color="auto"/>
        <w:bottom w:val="none" w:sz="0" w:space="0" w:color="auto"/>
        <w:right w:val="none" w:sz="0" w:space="0" w:color="auto"/>
      </w:divBdr>
    </w:div>
    <w:div w:id="1285888636">
      <w:bodyDiv w:val="1"/>
      <w:marLeft w:val="0"/>
      <w:marRight w:val="0"/>
      <w:marTop w:val="0"/>
      <w:marBottom w:val="0"/>
      <w:divBdr>
        <w:top w:val="none" w:sz="0" w:space="0" w:color="auto"/>
        <w:left w:val="none" w:sz="0" w:space="0" w:color="auto"/>
        <w:bottom w:val="none" w:sz="0" w:space="0" w:color="auto"/>
        <w:right w:val="none" w:sz="0" w:space="0" w:color="auto"/>
      </w:divBdr>
    </w:div>
    <w:div w:id="1334187340">
      <w:bodyDiv w:val="1"/>
      <w:marLeft w:val="0"/>
      <w:marRight w:val="0"/>
      <w:marTop w:val="0"/>
      <w:marBottom w:val="0"/>
      <w:divBdr>
        <w:top w:val="none" w:sz="0" w:space="0" w:color="auto"/>
        <w:left w:val="none" w:sz="0" w:space="0" w:color="auto"/>
        <w:bottom w:val="none" w:sz="0" w:space="0" w:color="auto"/>
        <w:right w:val="none" w:sz="0" w:space="0" w:color="auto"/>
      </w:divBdr>
    </w:div>
    <w:div w:id="1337266106">
      <w:bodyDiv w:val="1"/>
      <w:marLeft w:val="0"/>
      <w:marRight w:val="0"/>
      <w:marTop w:val="0"/>
      <w:marBottom w:val="0"/>
      <w:divBdr>
        <w:top w:val="none" w:sz="0" w:space="0" w:color="auto"/>
        <w:left w:val="none" w:sz="0" w:space="0" w:color="auto"/>
        <w:bottom w:val="none" w:sz="0" w:space="0" w:color="auto"/>
        <w:right w:val="none" w:sz="0" w:space="0" w:color="auto"/>
      </w:divBdr>
    </w:div>
    <w:div w:id="1366172417">
      <w:bodyDiv w:val="1"/>
      <w:marLeft w:val="0"/>
      <w:marRight w:val="0"/>
      <w:marTop w:val="0"/>
      <w:marBottom w:val="0"/>
      <w:divBdr>
        <w:top w:val="none" w:sz="0" w:space="0" w:color="auto"/>
        <w:left w:val="none" w:sz="0" w:space="0" w:color="auto"/>
        <w:bottom w:val="none" w:sz="0" w:space="0" w:color="auto"/>
        <w:right w:val="none" w:sz="0" w:space="0" w:color="auto"/>
      </w:divBdr>
    </w:div>
    <w:div w:id="1479110768">
      <w:bodyDiv w:val="1"/>
      <w:marLeft w:val="0"/>
      <w:marRight w:val="0"/>
      <w:marTop w:val="0"/>
      <w:marBottom w:val="0"/>
      <w:divBdr>
        <w:top w:val="none" w:sz="0" w:space="0" w:color="auto"/>
        <w:left w:val="none" w:sz="0" w:space="0" w:color="auto"/>
        <w:bottom w:val="none" w:sz="0" w:space="0" w:color="auto"/>
        <w:right w:val="none" w:sz="0" w:space="0" w:color="auto"/>
      </w:divBdr>
    </w:div>
    <w:div w:id="1490320802">
      <w:bodyDiv w:val="1"/>
      <w:marLeft w:val="0"/>
      <w:marRight w:val="0"/>
      <w:marTop w:val="0"/>
      <w:marBottom w:val="0"/>
      <w:divBdr>
        <w:top w:val="none" w:sz="0" w:space="0" w:color="auto"/>
        <w:left w:val="none" w:sz="0" w:space="0" w:color="auto"/>
        <w:bottom w:val="none" w:sz="0" w:space="0" w:color="auto"/>
        <w:right w:val="none" w:sz="0" w:space="0" w:color="auto"/>
      </w:divBdr>
    </w:div>
    <w:div w:id="1529872941">
      <w:bodyDiv w:val="1"/>
      <w:marLeft w:val="0"/>
      <w:marRight w:val="0"/>
      <w:marTop w:val="0"/>
      <w:marBottom w:val="0"/>
      <w:divBdr>
        <w:top w:val="none" w:sz="0" w:space="0" w:color="auto"/>
        <w:left w:val="none" w:sz="0" w:space="0" w:color="auto"/>
        <w:bottom w:val="none" w:sz="0" w:space="0" w:color="auto"/>
        <w:right w:val="none" w:sz="0" w:space="0" w:color="auto"/>
      </w:divBdr>
    </w:div>
    <w:div w:id="1562517641">
      <w:bodyDiv w:val="1"/>
      <w:marLeft w:val="0"/>
      <w:marRight w:val="0"/>
      <w:marTop w:val="0"/>
      <w:marBottom w:val="0"/>
      <w:divBdr>
        <w:top w:val="none" w:sz="0" w:space="0" w:color="auto"/>
        <w:left w:val="none" w:sz="0" w:space="0" w:color="auto"/>
        <w:bottom w:val="none" w:sz="0" w:space="0" w:color="auto"/>
        <w:right w:val="none" w:sz="0" w:space="0" w:color="auto"/>
      </w:divBdr>
    </w:div>
    <w:div w:id="1590655554">
      <w:bodyDiv w:val="1"/>
      <w:marLeft w:val="0"/>
      <w:marRight w:val="0"/>
      <w:marTop w:val="0"/>
      <w:marBottom w:val="0"/>
      <w:divBdr>
        <w:top w:val="none" w:sz="0" w:space="0" w:color="auto"/>
        <w:left w:val="none" w:sz="0" w:space="0" w:color="auto"/>
        <w:bottom w:val="none" w:sz="0" w:space="0" w:color="auto"/>
        <w:right w:val="none" w:sz="0" w:space="0" w:color="auto"/>
      </w:divBdr>
    </w:div>
    <w:div w:id="1681734387">
      <w:bodyDiv w:val="1"/>
      <w:marLeft w:val="0"/>
      <w:marRight w:val="0"/>
      <w:marTop w:val="0"/>
      <w:marBottom w:val="0"/>
      <w:divBdr>
        <w:top w:val="none" w:sz="0" w:space="0" w:color="auto"/>
        <w:left w:val="none" w:sz="0" w:space="0" w:color="auto"/>
        <w:bottom w:val="none" w:sz="0" w:space="0" w:color="auto"/>
        <w:right w:val="none" w:sz="0" w:space="0" w:color="auto"/>
      </w:divBdr>
    </w:div>
    <w:div w:id="1774519415">
      <w:bodyDiv w:val="1"/>
      <w:marLeft w:val="0"/>
      <w:marRight w:val="0"/>
      <w:marTop w:val="0"/>
      <w:marBottom w:val="0"/>
      <w:divBdr>
        <w:top w:val="none" w:sz="0" w:space="0" w:color="auto"/>
        <w:left w:val="none" w:sz="0" w:space="0" w:color="auto"/>
        <w:bottom w:val="none" w:sz="0" w:space="0" w:color="auto"/>
        <w:right w:val="none" w:sz="0" w:space="0" w:color="auto"/>
      </w:divBdr>
    </w:div>
    <w:div w:id="1788230255">
      <w:bodyDiv w:val="1"/>
      <w:marLeft w:val="0"/>
      <w:marRight w:val="0"/>
      <w:marTop w:val="0"/>
      <w:marBottom w:val="0"/>
      <w:divBdr>
        <w:top w:val="none" w:sz="0" w:space="0" w:color="auto"/>
        <w:left w:val="none" w:sz="0" w:space="0" w:color="auto"/>
        <w:bottom w:val="none" w:sz="0" w:space="0" w:color="auto"/>
        <w:right w:val="none" w:sz="0" w:space="0" w:color="auto"/>
      </w:divBdr>
    </w:div>
    <w:div w:id="1875993474">
      <w:bodyDiv w:val="1"/>
      <w:marLeft w:val="0"/>
      <w:marRight w:val="0"/>
      <w:marTop w:val="0"/>
      <w:marBottom w:val="0"/>
      <w:divBdr>
        <w:top w:val="none" w:sz="0" w:space="0" w:color="auto"/>
        <w:left w:val="none" w:sz="0" w:space="0" w:color="auto"/>
        <w:bottom w:val="none" w:sz="0" w:space="0" w:color="auto"/>
        <w:right w:val="none" w:sz="0" w:space="0" w:color="auto"/>
      </w:divBdr>
    </w:div>
    <w:div w:id="1929578076">
      <w:bodyDiv w:val="1"/>
      <w:marLeft w:val="0"/>
      <w:marRight w:val="0"/>
      <w:marTop w:val="0"/>
      <w:marBottom w:val="0"/>
      <w:divBdr>
        <w:top w:val="none" w:sz="0" w:space="0" w:color="auto"/>
        <w:left w:val="none" w:sz="0" w:space="0" w:color="auto"/>
        <w:bottom w:val="none" w:sz="0" w:space="0" w:color="auto"/>
        <w:right w:val="none" w:sz="0" w:space="0" w:color="auto"/>
      </w:divBdr>
    </w:div>
    <w:div w:id="1951543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C9A27-EA5A-4C74-BA02-5C2A83C67E02}">
  <ds:schemaRefs>
    <ds:schemaRef ds:uri="urn:schemas-microsoft-com.VSTO2008Demos.ControlsStorage"/>
  </ds:schemaRefs>
</ds:datastoreItem>
</file>

<file path=customXml/itemProps2.xml><?xml version="1.0" encoding="utf-8"?>
<ds:datastoreItem xmlns:ds="http://schemas.openxmlformats.org/officeDocument/2006/customXml" ds:itemID="{0ED970EB-A7D4-49CF-B50A-F6BE7460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Chem4Word</Template>
  <TotalTime>694</TotalTime>
  <Pages>16</Pages>
  <Words>6287</Words>
  <Characters>35837</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UBND TỈNH LẠNG SƠN</vt:lpstr>
    </vt:vector>
  </TitlesOfParts>
  <Company>Microsoft</Company>
  <LinksUpToDate>false</LinksUpToDate>
  <CharactersWithSpaces>42040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LẠNG SƠN</dc:title>
  <dc:creator>LuuBaMac</dc:creator>
  <cp:lastModifiedBy>Admin</cp:lastModifiedBy>
  <cp:revision>52</cp:revision>
  <cp:lastPrinted>2025-09-08T10:41:00Z</cp:lastPrinted>
  <dcterms:created xsi:type="dcterms:W3CDTF">2025-09-08T10:42:00Z</dcterms:created>
  <dcterms:modified xsi:type="dcterms:W3CDTF">2026-07-28T08:21:00Z</dcterms:modified>
</cp:coreProperties>
</file>